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image/png" PartName="/word/media/document_image_rId16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241 on Linux -->
    <w:p w:rsidRPr="005B4FF4" w:rsidR="00C9309E" w:rsidP="00C9309E" w:rsidRDefault="00C9309E">
      <w:pPr>
        <w:rPr>
          <w:sz w:val="22"/>
          <w:szCs w:val="22"/>
          <w:lang w:val="en-US"/>
        </w:rPr>
      </w:pPr>
    </w:p>
    <w:p w:rsidRPr="005B4FF4" w:rsidR="00552E23" w:rsidP="00C9309E" w:rsidRDefault="00552E23">
      <w:pPr>
        <w:rPr>
          <w:sz w:val="22"/>
          <w:szCs w:val="22"/>
          <w:lang w:val="en-US"/>
        </w:rPr>
      </w:pPr>
    </w:p>
    <w:p w:rsidRPr="005B4FF4" w:rsidR="00C9309E" w:rsidP="00C9309E" w:rsidRDefault="00C9309E">
      <w:pPr>
        <w:tabs>
          <w:tab w:val="left" w:pos="4536"/>
        </w:tabs>
        <w:ind w:left="1843"/>
        <w:rPr>
          <w:rFonts w:ascii="Arial" w:hAnsi="Arial" w:cs="Arial"/>
          <w:sz w:val="22"/>
          <w:szCs w:val="22"/>
        </w:rPr>
      </w:pPr>
    </w:p>
    <w:p w:rsidRPr="005B4FF4" w:rsidR="00C9309E" w:rsidP="00C9309E" w:rsidRDefault="00C9309E">
      <w:pPr>
        <w:tabs>
          <w:tab w:val="left" w:pos="4536"/>
        </w:tabs>
        <w:ind w:left="1843"/>
        <w:rPr>
          <w:rFonts w:ascii="Arial" w:hAnsi="Arial" w:cs="Arial"/>
          <w:sz w:val="22"/>
          <w:szCs w:val="22"/>
        </w:rPr>
      </w:pPr>
    </w:p>
    <w:p w:rsidRPr="005B4FF4" w:rsidR="00C9309E" w:rsidP="003A4163" w:rsidRDefault="00C9309E">
      <w:pPr>
        <w:pStyle w:val="Retraitnormal"/>
        <w:keepLines/>
        <w:framePr w:w="8070" w:hSpace="142" w:wrap="around" w:hAnchor="page" w:vAnchor="page" w:x="3294" w:y="4231" w:anchorLock="true"/>
        <w:pBdr>
          <w:top w:val="single" w:color="D9D9D9" w:sz="6" w:space="1"/>
          <w:left w:val="single" w:color="D9D9D9" w:sz="6" w:space="1"/>
          <w:bottom w:val="single" w:color="D9D9D9" w:sz="6" w:space="1"/>
          <w:right w:val="single" w:color="D9D9D9" w:sz="6" w:space="1"/>
        </w:pBdr>
        <w:ind w:left="0"/>
        <w:jc w:val="left"/>
        <w:rPr>
          <w:rFonts w:cs="Arial"/>
          <w:b/>
          <w:sz w:val="22"/>
          <w:szCs w:val="22"/>
        </w:rPr>
      </w:pPr>
      <w:r w:rsidRPr="005B4FF4">
        <w:rPr>
          <w:rFonts w:cs="Arial"/>
          <w:b/>
          <w:sz w:val="22"/>
          <w:szCs w:val="22"/>
        </w:rPr>
        <w:t>A rappeler impérativement</w:t>
      </w:r>
    </w:p>
    <w:p w:rsidRPr="005B4FF4" w:rsidR="00C9309E" w:rsidP="003A4163" w:rsidRDefault="00C9309E">
      <w:pPr>
        <w:framePr w:w="8070" w:hSpace="142" w:wrap="around" w:hAnchor="page" w:vAnchor="page" w:x="3294" w:y="4231" w:anchorLock="true"/>
        <w:pBdr>
          <w:top w:val="single" w:color="D9D9D9" w:sz="6" w:space="1"/>
          <w:left w:val="single" w:color="D9D9D9" w:sz="6" w:space="1"/>
          <w:bottom w:val="single" w:color="D9D9D9" w:sz="6" w:space="1"/>
          <w:right w:val="single" w:color="D9D9D9" w:sz="6" w:space="1"/>
        </w:pBdr>
        <w:tabs>
          <w:tab w:val="left" w:pos="4678"/>
        </w:tabs>
        <w:rPr>
          <w:rFonts w:ascii="Arial" w:hAnsi="Arial" w:cs="Arial"/>
          <w:b/>
          <w:sz w:val="22"/>
          <w:szCs w:val="22"/>
        </w:rPr>
      </w:pPr>
      <w:r w:rsidRPr="005B4FF4">
        <w:rPr>
          <w:rFonts w:ascii="Arial" w:hAnsi="Arial" w:cs="Arial"/>
          <w:b/>
          <w:sz w:val="22"/>
          <w:szCs w:val="22"/>
        </w:rPr>
        <w:t xml:space="preserve">Affaire : </w:t>
      </w:r>
      <w:bookmarkStart w:name="SAFFAIRE_RLCODE_0" w:id="0"/>
      <w:r w:rsidRPr="005B4FF4">
        <w:rPr>
          <w:rFonts w:ascii="Arial" w:hAnsi="Arial" w:cs="Arial"/>
          <w:b/>
          <w:sz w:val="22"/>
          <w:szCs w:val="22"/>
        </w:rPr>
        <w:t>LJ</w:t>
      </w:r>
      <w:bookmarkEnd w:id="0"/>
      <w:r w:rsidRPr="005B4FF4">
        <w:rPr>
          <w:rFonts w:ascii="Arial" w:hAnsi="Arial" w:cs="Arial"/>
          <w:b/>
          <w:sz w:val="22"/>
          <w:szCs w:val="22"/>
        </w:rPr>
        <w:t xml:space="preserve"> - </w:t>
      </w:r>
      <w:bookmarkStart w:name="SAFFAIRE_ABREVIA_2" w:id="1"/>
      <w:bookmarkEnd w:id="1"/>
      <w:r w:rsidRPr="005B4FF4">
        <w:rPr>
          <w:rFonts w:ascii="Arial" w:hAnsi="Arial" w:cs="Arial"/>
          <w:b/>
          <w:sz w:val="22"/>
          <w:szCs w:val="22"/>
        </w:rPr>
        <w:t xml:space="preserve"> </w:t>
      </w:r>
      <w:bookmarkStart w:name="SAFFAIRE_NOM_2" w:id="2"/>
      <w:r w:rsidRPr="005B4FF4">
        <w:rPr>
          <w:rFonts w:ascii="Arial" w:hAnsi="Arial" w:cs="Arial"/>
          <w:b/>
          <w:sz w:val="22"/>
          <w:szCs w:val="22"/>
        </w:rPr>
        <w:t>SASU LE REPAIRE DE L'OURS</w:t>
      </w:r>
      <w:bookmarkEnd w:id="2"/>
      <w:r w:rsidRPr="005B4FF4">
        <w:rPr>
          <w:rFonts w:ascii="Arial" w:hAnsi="Arial" w:cs="Arial"/>
          <w:b/>
          <w:sz w:val="22"/>
          <w:szCs w:val="22"/>
        </w:rPr>
        <w:t xml:space="preserve"> - Références : </w:t>
      </w:r>
      <w:bookmarkStart w:name="SAFFAIRE_NUMERO_1" w:id="3"/>
      <w:r w:rsidRPr="005B4FF4">
        <w:rPr>
          <w:rFonts w:ascii="Arial" w:hAnsi="Arial" w:cs="Arial"/>
          <w:b/>
          <w:sz w:val="22"/>
          <w:szCs w:val="22"/>
        </w:rPr>
        <w:t>10001</w:t>
      </w:r>
      <w:bookmarkEnd w:id="3"/>
      <w:r w:rsidRPr="005B4FF4">
        <w:rPr>
          <w:rFonts w:ascii="Arial" w:hAnsi="Arial" w:cs="Arial"/>
          <w:b/>
          <w:sz w:val="22"/>
          <w:szCs w:val="22"/>
        </w:rPr>
        <w:t>-</w:t>
      </w:r>
      <w:bookmarkStart w:name="SAFFAIRE_KARDPLATEA_0" w:id="4"/>
      <w:bookmarkEnd w:id="4"/>
      <w:r w:rsidRPr="005B4FF4">
        <w:rPr>
          <w:rFonts w:ascii="Arial" w:hAnsi="Arial" w:cs="Arial"/>
          <w:b/>
          <w:sz w:val="22"/>
          <w:szCs w:val="22"/>
        </w:rPr>
        <w:t>/</w:t>
      </w:r>
      <w:bookmarkStart w:name="SAFFAIRE_KARDPOSITI_0" w:id="5"/>
      <w:bookmarkEnd w:id="5"/>
      <w:r w:rsidRPr="005B4FF4">
        <w:rPr>
          <w:rFonts w:ascii="Arial" w:hAnsi="Arial" w:cs="Arial"/>
          <w:b/>
          <w:sz w:val="22"/>
          <w:szCs w:val="22"/>
        </w:rPr>
        <w:t>–</w:t>
      </w:r>
      <w:bookmarkStart w:name="SAFFAIRE_PROABR_0" w:id="6"/>
      <w:r w:rsidRPr="005B4FF4">
        <w:rPr>
          <w:rFonts w:ascii="Arial" w:hAnsi="Arial" w:cs="Arial"/>
          <w:b/>
          <w:sz w:val="22"/>
          <w:szCs w:val="22"/>
        </w:rPr>
        <w:t>BGH</w:t>
      </w:r>
      <w:bookmarkEnd w:id="6"/>
      <w:r w:rsidRPr="005B4FF4">
        <w:rPr>
          <w:rFonts w:ascii="Arial" w:hAnsi="Arial" w:cs="Arial"/>
          <w:b/>
          <w:sz w:val="22"/>
          <w:szCs w:val="22"/>
        </w:rPr>
        <w:t>/</w:t>
      </w:r>
      <w:bookmarkStart w:name="SAFFAIRE_COLLABO_0" w:id="7"/>
      <w:r w:rsidRPr="005B4FF4">
        <w:rPr>
          <w:rFonts w:ascii="Arial" w:hAnsi="Arial" w:cs="Arial"/>
          <w:b/>
          <w:sz w:val="22"/>
          <w:szCs w:val="22"/>
        </w:rPr>
        <w:t>AD</w:t>
      </w:r>
      <w:bookmarkEnd w:id="7"/>
      <w:r w:rsidRPr="005B4FF4">
        <w:rPr>
          <w:rFonts w:ascii="Arial" w:hAnsi="Arial" w:cs="Arial"/>
          <w:b/>
          <w:sz w:val="22"/>
          <w:szCs w:val="22"/>
        </w:rPr>
        <w:t>/</w:t>
      </w:r>
      <w:r w:rsidR="00BC681D">
        <w:rPr>
          <w:rFonts w:ascii="Arial" w:hAnsi="Arial" w:cs="Arial"/>
          <w:b/>
          <w:sz w:val="22"/>
          <w:szCs w:val="22"/>
        </w:rPr>
        <w:t>CR/</w:t>
      </w:r>
      <w:r w:rsidRPr="005B4FF4">
        <w:rPr>
          <w:rFonts w:ascii="Arial" w:hAnsi="Arial" w:cs="Arial"/>
          <w:b/>
          <w:sz w:val="22"/>
          <w:szCs w:val="22"/>
        </w:rPr>
        <w:t xml:space="preserve"> </w:t>
      </w:r>
      <w:bookmarkStart w:name="SUTILISA_NUMERO_0" w:id="8"/>
      <w:r w:rsidRPr="005B4FF4">
        <w:rPr>
          <w:rFonts w:ascii="Arial" w:hAnsi="Arial" w:cs="Arial"/>
          <w:b/>
          <w:sz w:val="22"/>
          <w:szCs w:val="22"/>
        </w:rPr>
        <w:t>AD</w:t>
      </w:r>
      <w:bookmarkEnd w:id="8"/>
      <w:r w:rsidRPr="005B4FF4">
        <w:rPr>
          <w:rFonts w:ascii="Arial" w:hAnsi="Arial" w:cs="Arial"/>
          <w:b/>
          <w:sz w:val="22"/>
          <w:szCs w:val="22"/>
        </w:rPr>
        <w:t xml:space="preserve"> </w:t>
      </w:r>
    </w:p>
    <w:p w:rsidRPr="005B4FF4" w:rsidR="00C9309E" w:rsidP="003A4163" w:rsidRDefault="00C9309E">
      <w:pPr>
        <w:framePr w:w="8070" w:hSpace="142" w:wrap="around" w:hAnchor="page" w:vAnchor="page" w:x="3294" w:y="4231" w:anchorLock="true"/>
        <w:pBdr>
          <w:top w:val="single" w:color="D9D9D9" w:sz="6" w:space="1"/>
          <w:left w:val="single" w:color="D9D9D9" w:sz="6" w:space="1"/>
          <w:bottom w:val="single" w:color="D9D9D9" w:sz="6" w:space="1"/>
          <w:right w:val="single" w:color="D9D9D9" w:sz="6" w:space="1"/>
        </w:pBdr>
        <w:tabs>
          <w:tab w:val="left" w:pos="4678"/>
        </w:tabs>
        <w:rPr>
          <w:rFonts w:ascii="Arial" w:hAnsi="Arial" w:cs="Arial"/>
          <w:b/>
          <w:sz w:val="22"/>
          <w:szCs w:val="22"/>
        </w:rPr>
      </w:pPr>
      <w:r w:rsidRPr="005B4FF4">
        <w:rPr>
          <w:rFonts w:ascii="Arial" w:hAnsi="Arial" w:cs="Arial"/>
          <w:b/>
          <w:sz w:val="22"/>
          <w:szCs w:val="22"/>
        </w:rPr>
        <w:t>Dossier : ACTIF/</w:t>
      </w:r>
      <w:r w:rsidRPr="005B4FF4" w:rsidR="00BC6C67">
        <w:rPr>
          <w:rFonts w:ascii="Arial" w:hAnsi="Arial" w:cs="Arial"/>
          <w:b/>
          <w:sz w:val="22"/>
          <w:szCs w:val="22"/>
        </w:rPr>
        <w:t>fonds de commerce</w:t>
      </w:r>
    </w:p>
    <w:p w:rsidRPr="005B4FF4" w:rsidR="00C9309E" w:rsidP="00C9309E" w:rsidRDefault="00C9309E">
      <w:pPr>
        <w:tabs>
          <w:tab w:val="left" w:pos="4536"/>
        </w:tabs>
        <w:ind w:left="1843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page" w:tblpX="7091" w:tblpY="3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pct65" w:color="auto" w:fill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483"/>
      </w:tblGrid>
      <w:tr w:rsidRPr="005B4FF4" w:rsidR="003A4163" w:rsidTr="00CD2B9A">
        <w:trPr>
          <w:trHeight w:val="447"/>
        </w:trPr>
        <w:tc>
          <w:tcPr>
            <w:tcW w:w="3483" w:type="dxa"/>
            <w:shd w:val="pct65" w:color="auto" w:fill="auto"/>
            <w:vAlign w:val="center"/>
          </w:tcPr>
          <w:p w:rsidRPr="005B4FF4" w:rsidR="003A4163" w:rsidP="00CD2B9A" w:rsidRDefault="003A4163">
            <w:pPr>
              <w:tabs>
                <w:tab w:val="left" w:pos="4536"/>
              </w:tabs>
              <w:ind w:left="426" w:hanging="426"/>
              <w:jc w:val="center"/>
              <w:rPr>
                <w:rFonts w:ascii="Arial" w:hAnsi="Arial" w:cs="Arial"/>
                <w:b/>
                <w:smallCaps/>
                <w:color w:val="FFFFFF"/>
                <w:sz w:val="22"/>
                <w:szCs w:val="22"/>
              </w:rPr>
            </w:pPr>
            <w:r w:rsidRPr="005B4FF4">
              <w:rPr>
                <w:rFonts w:ascii="Arial" w:hAnsi="Arial" w:cs="Arial"/>
                <w:b/>
                <w:smallCaps/>
                <w:color w:val="FFFFFF"/>
                <w:sz w:val="22"/>
                <w:szCs w:val="22"/>
              </w:rPr>
              <w:t>Circulaire</w:t>
            </w:r>
          </w:p>
          <w:p w:rsidRPr="005B4FF4" w:rsidR="003A4163" w:rsidP="00CD2B9A" w:rsidRDefault="003A4163">
            <w:pPr>
              <w:tabs>
                <w:tab w:val="left" w:pos="4536"/>
              </w:tabs>
              <w:ind w:left="426" w:hanging="426"/>
              <w:jc w:val="center"/>
              <w:rPr>
                <w:rFonts w:ascii="Arial" w:hAnsi="Arial" w:cs="Arial"/>
                <w:b/>
                <w:smallCaps/>
                <w:color w:val="FFFFFF"/>
                <w:sz w:val="22"/>
                <w:szCs w:val="22"/>
              </w:rPr>
            </w:pPr>
            <w:r w:rsidRPr="005B4FF4">
              <w:rPr>
                <w:rFonts w:ascii="Arial" w:hAnsi="Arial" w:cs="Arial"/>
                <w:b/>
                <w:smallCaps/>
                <w:color w:val="FFFFFF"/>
                <w:sz w:val="22"/>
                <w:szCs w:val="22"/>
              </w:rPr>
              <w:t>pour offre</w:t>
            </w:r>
          </w:p>
        </w:tc>
      </w:tr>
    </w:tbl>
    <w:p w:rsidRPr="005B4FF4" w:rsidR="003A4163" w:rsidP="003A4163" w:rsidRDefault="003A4163">
      <w:pPr>
        <w:rPr>
          <w:sz w:val="22"/>
          <w:szCs w:val="22"/>
          <w:lang w:val="en-US"/>
        </w:rPr>
      </w:pPr>
    </w:p>
    <w:p w:rsidRPr="005B4FF4" w:rsidR="003A4163" w:rsidP="003A4163" w:rsidRDefault="003A4163">
      <w:pPr>
        <w:rPr>
          <w:sz w:val="22"/>
          <w:szCs w:val="22"/>
          <w:lang w:val="en-US"/>
        </w:rPr>
      </w:pPr>
    </w:p>
    <w:p w:rsidRPr="005B4FF4" w:rsidR="003A4163" w:rsidP="003A4163" w:rsidRDefault="003A4163">
      <w:pPr>
        <w:framePr w:w="4128" w:h="631" w:hSpace="142" w:wrap="around" w:hAnchor="page" w:vAnchor="page" w:x="6594" w:y="1501" w:hRule="exact" w:anchorLock="true"/>
        <w:tabs>
          <w:tab w:val="left" w:pos="4536"/>
          <w:tab w:val="left" w:pos="4678"/>
        </w:tabs>
        <w:ind w:right="-853"/>
        <w:rPr>
          <w:rFonts w:ascii="Arial" w:hAnsi="Arial" w:cs="Arial"/>
          <w:b/>
          <w:sz w:val="22"/>
          <w:szCs w:val="22"/>
        </w:rPr>
      </w:pPr>
    </w:p>
    <w:p w:rsidRPr="005B4FF4" w:rsidR="003A4163" w:rsidP="003A4163" w:rsidRDefault="003A4163">
      <w:pPr>
        <w:framePr w:w="4128" w:hSpace="142" w:wrap="around" w:hAnchor="page" w:vAnchor="page" w:x="6162" w:y="1645" w:anchorLock="true"/>
        <w:tabs>
          <w:tab w:val="left" w:pos="4536"/>
          <w:tab w:val="left" w:pos="4678"/>
        </w:tabs>
        <w:ind w:right="-853"/>
        <w:rPr>
          <w:rFonts w:ascii="Arial" w:hAnsi="Arial" w:cs="Arial"/>
          <w:b/>
          <w:sz w:val="22"/>
          <w:szCs w:val="22"/>
        </w:rPr>
      </w:pPr>
    </w:p>
    <w:p w:rsidR="00C9309E" w:rsidP="00C9309E" w:rsidRDefault="00C9309E">
      <w:pPr>
        <w:tabs>
          <w:tab w:val="left" w:pos="4536"/>
        </w:tabs>
        <w:ind w:left="1843"/>
        <w:rPr>
          <w:rFonts w:ascii="Arial" w:hAnsi="Arial" w:cs="Arial"/>
          <w:sz w:val="22"/>
          <w:szCs w:val="22"/>
        </w:rPr>
      </w:pPr>
    </w:p>
    <w:p w:rsidRPr="005B4FF4" w:rsidR="003A4163" w:rsidP="00C9309E" w:rsidRDefault="003A4163">
      <w:pPr>
        <w:tabs>
          <w:tab w:val="left" w:pos="4536"/>
        </w:tabs>
        <w:ind w:left="1843"/>
        <w:rPr>
          <w:rFonts w:ascii="Arial" w:hAnsi="Arial" w:cs="Arial"/>
          <w:sz w:val="22"/>
          <w:szCs w:val="22"/>
        </w:rPr>
      </w:pPr>
    </w:p>
    <w:p w:rsidR="00C9309E" w:rsidP="00C9309E" w:rsidRDefault="00C9309E">
      <w:pPr>
        <w:tabs>
          <w:tab w:val="left" w:pos="4536"/>
        </w:tabs>
        <w:ind w:left="1843"/>
        <w:rPr>
          <w:rFonts w:ascii="Arial" w:hAnsi="Arial" w:cs="Arial"/>
          <w:sz w:val="22"/>
          <w:szCs w:val="22"/>
        </w:rPr>
      </w:pPr>
    </w:p>
    <w:p w:rsidR="003A4163" w:rsidP="00C9309E" w:rsidRDefault="003A4163">
      <w:pPr>
        <w:tabs>
          <w:tab w:val="left" w:pos="4536"/>
        </w:tabs>
        <w:ind w:left="1843"/>
        <w:rPr>
          <w:rFonts w:ascii="Arial" w:hAnsi="Arial" w:cs="Arial"/>
          <w:sz w:val="22"/>
          <w:szCs w:val="22"/>
        </w:rPr>
      </w:pPr>
    </w:p>
    <w:p w:rsidR="003A4163" w:rsidP="00C9309E" w:rsidRDefault="003A4163">
      <w:pPr>
        <w:tabs>
          <w:tab w:val="left" w:pos="4536"/>
        </w:tabs>
        <w:ind w:left="1843"/>
        <w:rPr>
          <w:rFonts w:ascii="Arial" w:hAnsi="Arial" w:cs="Arial"/>
          <w:sz w:val="22"/>
          <w:szCs w:val="22"/>
        </w:rPr>
      </w:pPr>
    </w:p>
    <w:p w:rsidR="003A4163" w:rsidP="00C9309E" w:rsidRDefault="003A4163">
      <w:pPr>
        <w:tabs>
          <w:tab w:val="left" w:pos="4536"/>
        </w:tabs>
        <w:ind w:left="1843"/>
        <w:rPr>
          <w:rFonts w:ascii="Arial" w:hAnsi="Arial" w:cs="Arial"/>
          <w:sz w:val="22"/>
          <w:szCs w:val="22"/>
        </w:rPr>
      </w:pPr>
    </w:p>
    <w:p w:rsidR="003A4163" w:rsidP="00C9309E" w:rsidRDefault="003A4163">
      <w:pPr>
        <w:tabs>
          <w:tab w:val="left" w:pos="4536"/>
        </w:tabs>
        <w:ind w:left="1843"/>
        <w:rPr>
          <w:rFonts w:ascii="Arial" w:hAnsi="Arial" w:cs="Arial"/>
          <w:sz w:val="22"/>
          <w:szCs w:val="22"/>
        </w:rPr>
      </w:pPr>
    </w:p>
    <w:p w:rsidR="003A4163" w:rsidP="00C9309E" w:rsidRDefault="003A4163">
      <w:pPr>
        <w:tabs>
          <w:tab w:val="left" w:pos="4536"/>
        </w:tabs>
        <w:ind w:left="1843"/>
        <w:rPr>
          <w:rFonts w:ascii="Arial" w:hAnsi="Arial" w:cs="Arial"/>
          <w:sz w:val="22"/>
          <w:szCs w:val="22"/>
        </w:rPr>
      </w:pPr>
    </w:p>
    <w:p w:rsidR="003A4163" w:rsidP="00C9309E" w:rsidRDefault="003A4163">
      <w:pPr>
        <w:tabs>
          <w:tab w:val="left" w:pos="4536"/>
        </w:tabs>
        <w:ind w:left="1843"/>
        <w:rPr>
          <w:rFonts w:ascii="Arial" w:hAnsi="Arial" w:cs="Arial"/>
          <w:sz w:val="22"/>
          <w:szCs w:val="22"/>
        </w:rPr>
      </w:pPr>
    </w:p>
    <w:p w:rsidR="003A4163" w:rsidP="00C9309E" w:rsidRDefault="003A4163">
      <w:pPr>
        <w:tabs>
          <w:tab w:val="left" w:pos="4536"/>
        </w:tabs>
        <w:ind w:left="1843"/>
        <w:rPr>
          <w:rFonts w:ascii="Arial" w:hAnsi="Arial" w:cs="Arial"/>
          <w:sz w:val="22"/>
          <w:szCs w:val="22"/>
        </w:rPr>
      </w:pPr>
    </w:p>
    <w:p w:rsidRPr="005B4FF4" w:rsidR="003A4163" w:rsidP="00C9309E" w:rsidRDefault="003A4163">
      <w:pPr>
        <w:tabs>
          <w:tab w:val="left" w:pos="4536"/>
        </w:tabs>
        <w:ind w:left="1843"/>
        <w:rPr>
          <w:rFonts w:ascii="Arial" w:hAnsi="Arial" w:cs="Arial"/>
          <w:sz w:val="22"/>
          <w:szCs w:val="22"/>
        </w:rPr>
      </w:pPr>
    </w:p>
    <w:p w:rsidRPr="005B4FF4" w:rsidR="00C9309E" w:rsidP="00C9309E" w:rsidRDefault="00C9309E">
      <w:pPr>
        <w:tabs>
          <w:tab w:val="left" w:pos="4536"/>
        </w:tabs>
        <w:ind w:left="1843"/>
        <w:rPr>
          <w:rFonts w:ascii="Arial" w:hAnsi="Arial" w:cs="Arial"/>
          <w:sz w:val="22"/>
          <w:szCs w:val="22"/>
        </w:rPr>
      </w:pPr>
    </w:p>
    <w:p w:rsidRPr="005B4FF4" w:rsidR="00C9309E" w:rsidP="00681D67" w:rsidRDefault="00C9309E">
      <w:pPr>
        <w:rPr>
          <w:rFonts w:ascii="Arial" w:hAnsi="Arial" w:cs="Arial"/>
          <w:sz w:val="22"/>
          <w:szCs w:val="22"/>
        </w:rPr>
      </w:pPr>
    </w:p>
    <w:p w:rsidRPr="005B4FF4" w:rsidR="00C9309E" w:rsidP="00681D67" w:rsidRDefault="00C9309E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:rsidRPr="005B4FF4" w:rsidR="005B4FF4" w:rsidP="00C9309E" w:rsidRDefault="005B4FF4">
      <w:pPr>
        <w:tabs>
          <w:tab w:val="left" w:pos="4536"/>
        </w:tabs>
        <w:ind w:left="4962"/>
        <w:jc w:val="right"/>
        <w:rPr>
          <w:rFonts w:ascii="Arial" w:hAnsi="Arial" w:cs="Arial"/>
          <w:sz w:val="22"/>
          <w:szCs w:val="22"/>
        </w:rPr>
      </w:pPr>
      <w:bookmarkStart w:name="SAFFAIRE_LOCMENTION01_0" w:id="9"/>
    </w:p>
    <w:p w:rsidRPr="005B4FF4" w:rsidR="005B4FF4" w:rsidP="00C9309E" w:rsidRDefault="005B4FF4">
      <w:pPr>
        <w:tabs>
          <w:tab w:val="left" w:pos="4536"/>
        </w:tabs>
        <w:ind w:left="4962"/>
        <w:jc w:val="right"/>
        <w:rPr>
          <w:rFonts w:ascii="Arial" w:hAnsi="Arial" w:cs="Arial"/>
          <w:sz w:val="22"/>
          <w:szCs w:val="22"/>
        </w:rPr>
      </w:pPr>
    </w:p>
    <w:bookmarkEnd w:id="9"/>
    <w:p w:rsidRPr="005B4FF4" w:rsidR="005B4FF4" w:rsidP="00C9309E" w:rsidRDefault="000A1D0A">
      <w:pPr>
        <w:tabs>
          <w:tab w:val="left" w:pos="4536"/>
        </w:tabs>
        <w:ind w:left="4962"/>
        <w:jc w:val="right"/>
        <w:rPr>
          <w:rFonts w:ascii="Arial" w:hAnsi="Arial" w:cs="Arial"/>
          <w:sz w:val="22"/>
          <w:szCs w:val="22"/>
        </w:rPr>
      </w:pPr>
      <w:r w:rsidRPr="000A1D0A">
        <w:rPr>
          <w:rFonts w:ascii="Arial" w:hAnsi="Arial" w:cs="Arial"/>
          <w:sz w:val="22"/>
          <w:szCs w:val="22"/>
        </w:rPr>
        <w:t>CHAMBÉRY</w:t>
      </w:r>
      <w:r w:rsidRPr="005B4FF4" w:rsidR="00C9309E">
        <w:rPr>
          <w:rFonts w:ascii="Arial" w:hAnsi="Arial" w:cs="Arial"/>
          <w:sz w:val="22"/>
          <w:szCs w:val="22"/>
        </w:rPr>
        <w:t xml:space="preserve">, le </w:t>
      </w:r>
      <w:bookmarkStart w:name="SDOCWORD_DATEDUJOUR_1" w:id="10"/>
      <w:r w:rsidRPr="005B4FF4" w:rsidR="00C9309E">
        <w:rPr>
          <w:rFonts w:ascii="Arial" w:hAnsi="Arial" w:cs="Arial"/>
          <w:sz w:val="22"/>
          <w:szCs w:val="22"/>
        </w:rPr>
        <w:t>16 décembre 2025</w:t>
      </w:r>
      <w:bookmarkEnd w:id="10"/>
      <w:r w:rsidRPr="005B4FF4" w:rsidR="00C9309E">
        <w:rPr>
          <w:rFonts w:ascii="Arial" w:hAnsi="Arial" w:cs="Arial"/>
          <w:sz w:val="22"/>
          <w:szCs w:val="22"/>
        </w:rPr>
        <w:t xml:space="preserve"> </w:t>
      </w:r>
    </w:p>
    <w:p w:rsidRPr="005B4FF4" w:rsidR="005B4FF4" w:rsidP="00C9309E" w:rsidRDefault="005B4FF4">
      <w:pPr>
        <w:tabs>
          <w:tab w:val="left" w:pos="4536"/>
        </w:tabs>
        <w:ind w:left="4962"/>
        <w:jc w:val="right"/>
        <w:rPr>
          <w:rFonts w:ascii="Arial" w:hAnsi="Arial" w:cs="Arial"/>
          <w:sz w:val="22"/>
          <w:szCs w:val="22"/>
        </w:rPr>
      </w:pPr>
    </w:p>
    <w:p w:rsidRPr="005B4FF4" w:rsidR="005B4FF4" w:rsidP="00C9309E" w:rsidRDefault="005B4FF4">
      <w:pPr>
        <w:tabs>
          <w:tab w:val="left" w:pos="4536"/>
        </w:tabs>
        <w:ind w:left="4962"/>
        <w:jc w:val="right"/>
        <w:rPr>
          <w:rFonts w:ascii="Arial" w:hAnsi="Arial" w:cs="Arial"/>
          <w:sz w:val="22"/>
          <w:szCs w:val="22"/>
        </w:rPr>
      </w:pPr>
    </w:p>
    <w:p w:rsidRPr="005B4FF4" w:rsidR="00C9309E" w:rsidP="00C9309E" w:rsidRDefault="00C9309E">
      <w:pPr>
        <w:tabs>
          <w:tab w:val="left" w:pos="4536"/>
        </w:tabs>
        <w:ind w:left="4962"/>
        <w:jc w:val="right"/>
        <w:rPr>
          <w:rFonts w:ascii="Arial" w:hAnsi="Arial" w:cs="Arial"/>
          <w:sz w:val="22"/>
          <w:szCs w:val="22"/>
        </w:rPr>
      </w:pPr>
      <w:r w:rsidRPr="005B4FF4">
        <w:rPr>
          <w:rFonts w:ascii="Arial" w:hAnsi="Arial" w:cs="Arial"/>
          <w:sz w:val="22"/>
          <w:szCs w:val="22"/>
        </w:rPr>
        <w:t xml:space="preserve"> </w:t>
      </w:r>
    </w:p>
    <w:p w:rsidRPr="005B4FF4" w:rsidR="00C9309E" w:rsidP="008F0A13" w:rsidRDefault="00AA085A">
      <w:pPr>
        <w:tabs>
          <w:tab w:val="left" w:pos="4536"/>
        </w:tabs>
        <w:ind w:left="2552"/>
        <w:jc w:val="both"/>
        <w:rPr>
          <w:rFonts w:ascii="Arial" w:hAnsi="Arial" w:cs="Arial"/>
          <w:sz w:val="22"/>
          <w:szCs w:val="22"/>
        </w:rPr>
      </w:pPr>
      <w:r w:rsidRPr="005B4FF4">
        <w:rPr>
          <w:rFonts w:ascii="Arial" w:hAnsi="Arial" w:cs="Arial"/>
          <w:sz w:val="22"/>
          <w:szCs w:val="22"/>
        </w:rPr>
        <w:t>Madame, Monsieur</w:t>
      </w:r>
      <w:r w:rsidRPr="005B4FF4" w:rsidR="00C9309E">
        <w:rPr>
          <w:rFonts w:ascii="Arial" w:hAnsi="Arial" w:cs="Arial"/>
          <w:sz w:val="22"/>
          <w:szCs w:val="22"/>
        </w:rPr>
        <w:t>,</w:t>
      </w:r>
    </w:p>
    <w:p w:rsidRPr="005B4FF4" w:rsidR="00C9309E" w:rsidP="00C9309E" w:rsidRDefault="00C9309E">
      <w:pPr>
        <w:tabs>
          <w:tab w:val="left" w:pos="4536"/>
        </w:tabs>
        <w:ind w:left="2268"/>
        <w:jc w:val="both"/>
        <w:rPr>
          <w:rFonts w:ascii="Arial" w:hAnsi="Arial" w:cs="Arial"/>
          <w:sz w:val="22"/>
          <w:szCs w:val="22"/>
        </w:rPr>
      </w:pPr>
    </w:p>
    <w:p w:rsidRPr="005B4FF4" w:rsidR="005B4FF4" w:rsidP="00C9309E" w:rsidRDefault="005B4FF4">
      <w:pPr>
        <w:tabs>
          <w:tab w:val="left" w:pos="4536"/>
        </w:tabs>
        <w:ind w:left="2268"/>
        <w:jc w:val="both"/>
        <w:rPr>
          <w:rFonts w:ascii="Arial" w:hAnsi="Arial" w:cs="Arial"/>
          <w:sz w:val="22"/>
          <w:szCs w:val="22"/>
        </w:rPr>
      </w:pPr>
    </w:p>
    <w:p w:rsidRPr="005B4FF4" w:rsidR="005B4FF4" w:rsidP="00C9309E" w:rsidRDefault="005B4FF4">
      <w:pPr>
        <w:tabs>
          <w:tab w:val="left" w:pos="4536"/>
        </w:tabs>
        <w:ind w:left="2268"/>
        <w:jc w:val="both"/>
        <w:rPr>
          <w:rFonts w:ascii="Arial" w:hAnsi="Arial" w:cs="Arial"/>
          <w:sz w:val="22"/>
          <w:szCs w:val="22"/>
        </w:rPr>
      </w:pPr>
    </w:p>
    <w:p w:rsidRPr="005B4FF4" w:rsidR="00C9309E" w:rsidP="008F0A13" w:rsidRDefault="00C9309E">
      <w:pPr>
        <w:tabs>
          <w:tab w:val="left" w:pos="-720"/>
        </w:tabs>
        <w:suppressAutoHyphens/>
        <w:ind w:left="2552" w:right="-24"/>
        <w:jc w:val="both"/>
        <w:rPr>
          <w:rFonts w:ascii="Arial" w:hAnsi="Arial" w:cs="Arial"/>
          <w:spacing w:val="-2"/>
          <w:sz w:val="22"/>
          <w:szCs w:val="22"/>
        </w:rPr>
      </w:pPr>
      <w:r w:rsidRPr="005B4FF4">
        <w:rPr>
          <w:rFonts w:ascii="Arial" w:hAnsi="Arial" w:cs="Arial"/>
          <w:spacing w:val="-2"/>
          <w:sz w:val="22"/>
          <w:szCs w:val="22"/>
        </w:rPr>
        <w:t xml:space="preserve">Je vous écris </w:t>
      </w:r>
      <w:proofErr w:type="gramStart"/>
      <w:r w:rsidRPr="005B4FF4">
        <w:rPr>
          <w:rFonts w:ascii="Arial" w:hAnsi="Arial" w:cs="Arial"/>
          <w:spacing w:val="-2"/>
          <w:sz w:val="22"/>
          <w:szCs w:val="22"/>
        </w:rPr>
        <w:t>en  ma</w:t>
      </w:r>
      <w:proofErr w:type="gramEnd"/>
      <w:r w:rsidRPr="005B4FF4">
        <w:rPr>
          <w:rFonts w:ascii="Arial" w:hAnsi="Arial" w:cs="Arial"/>
          <w:spacing w:val="-2"/>
          <w:sz w:val="22"/>
          <w:szCs w:val="22"/>
        </w:rPr>
        <w:t xml:space="preserve"> qualité de </w:t>
      </w:r>
      <w:bookmarkStart w:name="SAFFAIRE_MISSIONTITRE_1" w:id="11"/>
      <w:r w:rsidRPr="005B4FF4">
        <w:rPr>
          <w:rFonts w:ascii="Arial" w:hAnsi="Arial" w:cs="Arial"/>
          <w:spacing w:val="-2"/>
          <w:sz w:val="22"/>
          <w:szCs w:val="22"/>
        </w:rPr>
        <w:t>Liquidateur Judiciaire</w:t>
      </w:r>
      <w:bookmarkEnd w:id="11"/>
      <w:r w:rsidRPr="005B4FF4">
        <w:rPr>
          <w:rFonts w:ascii="Arial" w:hAnsi="Arial" w:cs="Arial"/>
          <w:spacing w:val="-2"/>
          <w:sz w:val="22"/>
          <w:szCs w:val="22"/>
        </w:rPr>
        <w:t xml:space="preserve"> en charge de la procédure de </w:t>
      </w:r>
      <w:bookmarkStart w:name="SAFFAIRE_RLPROC_1" w:id="12"/>
      <w:r w:rsidRPr="005B4FF4">
        <w:rPr>
          <w:rFonts w:ascii="Arial" w:hAnsi="Arial" w:cs="Arial"/>
          <w:spacing w:val="-2"/>
          <w:sz w:val="22"/>
          <w:szCs w:val="22"/>
        </w:rPr>
        <w:t>Liquidation Judiciaire</w:t>
      </w:r>
      <w:bookmarkEnd w:id="12"/>
      <w:r w:rsidRPr="005B4FF4">
        <w:rPr>
          <w:rFonts w:ascii="Arial" w:hAnsi="Arial" w:cs="Arial"/>
          <w:spacing w:val="-2"/>
          <w:sz w:val="22"/>
          <w:szCs w:val="22"/>
        </w:rPr>
        <w:t xml:space="preserve"> de </w:t>
      </w:r>
      <w:bookmarkStart w:name="SAFFAIRE_ABREVIALIB_0" w:id="13"/>
      <w:bookmarkEnd w:id="13"/>
      <w:r w:rsidRPr="005B4FF4">
        <w:rPr>
          <w:rFonts w:ascii="Arial" w:hAnsi="Arial" w:cs="Arial"/>
          <w:b/>
          <w:spacing w:val="-2"/>
          <w:sz w:val="22"/>
          <w:szCs w:val="22"/>
        </w:rPr>
        <w:t xml:space="preserve"> </w:t>
      </w:r>
      <w:bookmarkStart w:name="SAFFAIRE_NOM_0" w:id="14"/>
      <w:r w:rsidRPr="005B4FF4">
        <w:rPr>
          <w:rFonts w:ascii="Arial" w:hAnsi="Arial" w:cs="Arial"/>
          <w:b/>
          <w:spacing w:val="-2"/>
          <w:sz w:val="22"/>
          <w:szCs w:val="22"/>
        </w:rPr>
        <w:t>SASU LE REPAIRE DE L'OURS</w:t>
      </w:r>
      <w:bookmarkStart w:name="SAFFAIRE_ENSEIGNE_1" w:id="15"/>
      <w:bookmarkEnd w:id="14"/>
      <w:bookmarkEnd w:id="15"/>
      <w:r w:rsidRPr="005B4FF4">
        <w:rPr>
          <w:rFonts w:ascii="Arial" w:hAnsi="Arial" w:cs="Arial"/>
          <w:b/>
          <w:spacing w:val="-2"/>
          <w:sz w:val="22"/>
          <w:szCs w:val="22"/>
        </w:rPr>
        <w:t>,</w:t>
      </w:r>
      <w:r w:rsidRPr="005B4FF4">
        <w:rPr>
          <w:rFonts w:ascii="Arial" w:hAnsi="Arial" w:cs="Arial"/>
          <w:b/>
          <w:bCs/>
          <w:sz w:val="22"/>
          <w:szCs w:val="22"/>
        </w:rPr>
        <w:t xml:space="preserve"> </w:t>
      </w:r>
      <w:bookmarkStart w:name="SAFFAIRE_RUE1_0" w:id="16"/>
      <w:r w:rsidRPr="005B4FF4">
        <w:rPr>
          <w:rFonts w:ascii="Arial" w:hAnsi="Arial" w:cs="Arial"/>
          <w:b/>
          <w:bCs/>
          <w:sz w:val="22"/>
          <w:szCs w:val="22"/>
        </w:rPr>
        <w:t xml:space="preserve">14 avenue du Baron de </w:t>
      </w:r>
      <w:proofErr w:type="spellStart"/>
      <w:r w:rsidRPr="005B4FF4">
        <w:rPr>
          <w:rFonts w:ascii="Arial" w:hAnsi="Arial" w:cs="Arial"/>
          <w:b/>
          <w:bCs/>
          <w:sz w:val="22"/>
          <w:szCs w:val="22"/>
        </w:rPr>
        <w:t>Crousaz</w:t>
      </w:r>
      <w:bookmarkStart w:name="SAFFAIRE_RUE2_0" w:id="17"/>
      <w:bookmarkEnd w:id="16"/>
      <w:bookmarkEnd w:id="17"/>
      <w:proofErr w:type="spellEnd"/>
      <w:r w:rsidRPr="005B4FF4">
        <w:rPr>
          <w:rFonts w:ascii="Arial" w:hAnsi="Arial" w:cs="Arial"/>
          <w:b/>
          <w:bCs/>
          <w:sz w:val="22"/>
          <w:szCs w:val="22"/>
        </w:rPr>
        <w:t xml:space="preserve">, </w:t>
      </w:r>
      <w:bookmarkStart w:name="SAFFAIRE_CODPOST_0" w:id="18"/>
      <w:r w:rsidRPr="005B4FF4">
        <w:rPr>
          <w:rFonts w:ascii="Arial" w:hAnsi="Arial" w:cs="Arial"/>
          <w:b/>
          <w:bCs/>
          <w:sz w:val="22"/>
          <w:szCs w:val="22"/>
        </w:rPr>
        <w:t>73330</w:t>
      </w:r>
      <w:bookmarkEnd w:id="18"/>
      <w:r w:rsidRPr="005B4FF4">
        <w:rPr>
          <w:rFonts w:ascii="Arial" w:hAnsi="Arial" w:cs="Arial"/>
          <w:b/>
          <w:bCs/>
          <w:sz w:val="22"/>
          <w:szCs w:val="22"/>
        </w:rPr>
        <w:t xml:space="preserve"> </w:t>
      </w:r>
      <w:bookmarkStart w:name="SAFFAIRE_BURDIS_0" w:id="19"/>
      <w:r w:rsidRPr="005B4FF4">
        <w:rPr>
          <w:rFonts w:ascii="Arial" w:hAnsi="Arial" w:cs="Arial"/>
          <w:b/>
          <w:bCs/>
          <w:sz w:val="22"/>
          <w:szCs w:val="22"/>
        </w:rPr>
        <w:t>LE PONT-DE-BEAUVOISIN</w:t>
      </w:r>
      <w:bookmarkEnd w:id="19"/>
      <w:r w:rsidRPr="005B4FF4">
        <w:rPr>
          <w:rFonts w:ascii="Arial" w:hAnsi="Arial" w:cs="Arial"/>
          <w:b/>
          <w:bCs/>
          <w:sz w:val="22"/>
          <w:szCs w:val="22"/>
        </w:rPr>
        <w:t>,</w:t>
      </w:r>
      <w:r w:rsidRPr="005B4FF4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5B4FF4">
        <w:rPr>
          <w:rFonts w:ascii="Arial" w:hAnsi="Arial" w:cs="Arial"/>
          <w:spacing w:val="-2"/>
          <w:sz w:val="22"/>
          <w:szCs w:val="22"/>
        </w:rPr>
        <w:t xml:space="preserve">désigné à cette fonction par jugement du </w:t>
      </w:r>
      <w:bookmarkStart w:name="SAFFAIRE_TGINOM_0" w:id="20"/>
      <w:r w:rsidRPr="005B4FF4">
        <w:rPr>
          <w:rFonts w:ascii="Arial" w:hAnsi="Arial" w:cs="Arial"/>
          <w:spacing w:val="-2"/>
          <w:sz w:val="22"/>
          <w:szCs w:val="22"/>
        </w:rPr>
        <w:t>Tribunal de Commerce de CHAMBÉRY</w:t>
      </w:r>
      <w:bookmarkEnd w:id="20"/>
      <w:r w:rsidRPr="005B4FF4">
        <w:rPr>
          <w:rFonts w:ascii="Arial" w:hAnsi="Arial" w:cs="Arial"/>
          <w:spacing w:val="-2"/>
          <w:sz w:val="22"/>
          <w:szCs w:val="22"/>
        </w:rPr>
        <w:t xml:space="preserve"> </w:t>
      </w:r>
      <w:bookmarkStart w:name="SAFFAIRE_TGINOM2_0" w:id="21"/>
      <w:bookmarkEnd w:id="21"/>
      <w:r w:rsidRPr="005B4FF4">
        <w:rPr>
          <w:rFonts w:ascii="Arial" w:hAnsi="Arial" w:cs="Arial"/>
          <w:spacing w:val="-2"/>
          <w:sz w:val="22"/>
          <w:szCs w:val="22"/>
        </w:rPr>
        <w:t xml:space="preserve"> en date du </w:t>
      </w:r>
      <w:bookmarkStart w:name="SAFFAIRE_RLDP_0" w:id="22"/>
      <w:r w:rsidRPr="005B4FF4">
        <w:rPr>
          <w:rFonts w:ascii="Arial" w:hAnsi="Arial" w:cs="Arial"/>
          <w:spacing w:val="-2"/>
          <w:sz w:val="22"/>
          <w:szCs w:val="22"/>
        </w:rPr>
        <w:t>25/11/2025</w:t>
      </w:r>
      <w:bookmarkEnd w:id="22"/>
      <w:r w:rsidRPr="005B4FF4">
        <w:rPr>
          <w:rFonts w:ascii="Arial" w:hAnsi="Arial" w:cs="Arial"/>
          <w:spacing w:val="-2"/>
          <w:sz w:val="22"/>
          <w:szCs w:val="22"/>
        </w:rPr>
        <w:t>.</w:t>
      </w:r>
    </w:p>
    <w:p w:rsidRPr="005B4FF4" w:rsidR="00C9309E" w:rsidP="008F0A13" w:rsidRDefault="00C9309E">
      <w:pPr>
        <w:tabs>
          <w:tab w:val="left" w:pos="4536"/>
        </w:tabs>
        <w:ind w:left="2552"/>
        <w:jc w:val="both"/>
        <w:rPr>
          <w:rFonts w:ascii="Arial" w:hAnsi="Arial" w:cs="Arial"/>
          <w:sz w:val="22"/>
          <w:szCs w:val="22"/>
        </w:rPr>
      </w:pPr>
    </w:p>
    <w:p w:rsidRPr="005B4FF4" w:rsidR="005B4FF4" w:rsidP="005B4FF4" w:rsidRDefault="005B4FF4">
      <w:pPr>
        <w:tabs>
          <w:tab w:val="left" w:pos="4536"/>
        </w:tabs>
        <w:ind w:left="2552"/>
        <w:jc w:val="both"/>
        <w:rPr>
          <w:rFonts w:ascii="Arial" w:hAnsi="Arial" w:cs="Arial"/>
          <w:sz w:val="22"/>
          <w:szCs w:val="22"/>
        </w:rPr>
      </w:pPr>
      <w:r w:rsidRPr="005B4FF4">
        <w:rPr>
          <w:rFonts w:ascii="Arial" w:hAnsi="Arial" w:cs="Arial"/>
          <w:sz w:val="22"/>
          <w:szCs w:val="22"/>
        </w:rPr>
        <w:t xml:space="preserve">Je vous invite à </w:t>
      </w:r>
      <w:r w:rsidR="00103049">
        <w:rPr>
          <w:rFonts w:ascii="Arial" w:hAnsi="Arial" w:cs="Arial"/>
          <w:sz w:val="22"/>
          <w:szCs w:val="22"/>
        </w:rPr>
        <w:t>prendre connaissance de l’avis de cession</w:t>
      </w:r>
      <w:r w:rsidRPr="005B4FF4">
        <w:rPr>
          <w:rFonts w:ascii="Arial" w:hAnsi="Arial" w:cs="Arial"/>
          <w:sz w:val="22"/>
          <w:szCs w:val="22"/>
        </w:rPr>
        <w:t xml:space="preserve"> au verso.</w:t>
      </w:r>
    </w:p>
    <w:p w:rsidRPr="005B4FF4" w:rsidR="005B4FF4" w:rsidP="005B4FF4" w:rsidRDefault="005B4FF4">
      <w:pPr>
        <w:tabs>
          <w:tab w:val="left" w:pos="4536"/>
        </w:tabs>
        <w:ind w:left="2552"/>
        <w:jc w:val="both"/>
        <w:rPr>
          <w:rFonts w:ascii="Arial" w:hAnsi="Arial" w:cs="Arial"/>
          <w:sz w:val="22"/>
          <w:szCs w:val="22"/>
        </w:rPr>
      </w:pPr>
    </w:p>
    <w:p w:rsidRPr="009A5D24" w:rsidR="005B4FF4" w:rsidP="009A5D24" w:rsidRDefault="005B4FF4">
      <w:pPr>
        <w:tabs>
          <w:tab w:val="left" w:pos="-720"/>
        </w:tabs>
        <w:suppressAutoHyphens/>
        <w:ind w:left="2552" w:right="-24"/>
        <w:jc w:val="both"/>
        <w:rPr>
          <w:rFonts w:ascii="Arial" w:hAnsi="Arial" w:cs="Arial"/>
          <w:spacing w:val="-2"/>
          <w:sz w:val="22"/>
          <w:szCs w:val="22"/>
        </w:rPr>
      </w:pPr>
      <w:r w:rsidRPr="005B4FF4">
        <w:rPr>
          <w:rFonts w:ascii="Arial" w:hAnsi="Arial" w:cs="Arial"/>
          <w:sz w:val="22"/>
          <w:szCs w:val="22"/>
        </w:rPr>
        <w:t xml:space="preserve">Je vous remercie de bien vouloir diffuser rapidement cet avis après de vos </w:t>
      </w:r>
      <w:r w:rsidRPr="009A5D24">
        <w:rPr>
          <w:rFonts w:ascii="Arial" w:hAnsi="Arial" w:cs="Arial"/>
          <w:spacing w:val="-2"/>
          <w:sz w:val="22"/>
          <w:szCs w:val="22"/>
        </w:rPr>
        <w:t>clients susceptibles d’être intéressés.</w:t>
      </w:r>
    </w:p>
    <w:p w:rsidRPr="009A5D24" w:rsidR="005B4FF4" w:rsidP="009A5D24" w:rsidRDefault="005B4FF4">
      <w:pPr>
        <w:tabs>
          <w:tab w:val="left" w:pos="-720"/>
        </w:tabs>
        <w:suppressAutoHyphens/>
        <w:ind w:left="2552" w:right="-24"/>
        <w:jc w:val="both"/>
        <w:rPr>
          <w:rFonts w:ascii="Arial" w:hAnsi="Arial" w:cs="Arial"/>
          <w:spacing w:val="-2"/>
          <w:sz w:val="22"/>
          <w:szCs w:val="22"/>
        </w:rPr>
      </w:pPr>
    </w:p>
    <w:p w:rsidRPr="009A5D24" w:rsidR="00D13395" w:rsidP="009A5D24" w:rsidRDefault="00D13395">
      <w:pPr>
        <w:tabs>
          <w:tab w:val="left" w:pos="-720"/>
        </w:tabs>
        <w:suppressAutoHyphens/>
        <w:ind w:left="2552" w:right="-24"/>
        <w:jc w:val="both"/>
        <w:rPr>
          <w:rFonts w:ascii="Arial" w:hAnsi="Arial" w:cs="Arial"/>
          <w:spacing w:val="-2"/>
          <w:sz w:val="22"/>
          <w:szCs w:val="22"/>
        </w:rPr>
      </w:pPr>
      <w:r w:rsidRPr="009A5D24">
        <w:rPr>
          <w:rFonts w:ascii="Arial" w:hAnsi="Arial" w:cs="Arial"/>
          <w:spacing w:val="-2"/>
          <w:sz w:val="22"/>
          <w:szCs w:val="22"/>
        </w:rPr>
        <w:t xml:space="preserve">Je vous prie d'agréer, Madame, Monsieur, mes salutations distinguées. </w:t>
      </w:r>
    </w:p>
    <w:p w:rsidRPr="005B4FF4" w:rsidR="005B4FF4" w:rsidP="005B4FF4" w:rsidRDefault="005B4FF4">
      <w:pPr>
        <w:tabs>
          <w:tab w:val="left" w:pos="4536"/>
        </w:tabs>
        <w:ind w:left="2552"/>
        <w:jc w:val="both"/>
        <w:rPr>
          <w:rFonts w:ascii="Arial" w:hAnsi="Arial" w:cs="Arial"/>
          <w:spacing w:val="-2"/>
          <w:sz w:val="22"/>
          <w:szCs w:val="22"/>
        </w:rPr>
      </w:pPr>
    </w:p>
    <w:p w:rsidR="005B4FF4" w:rsidP="005B4FF4" w:rsidRDefault="005B4FF4">
      <w:pPr>
        <w:tabs>
          <w:tab w:val="left" w:pos="4536"/>
        </w:tabs>
        <w:ind w:left="2552"/>
        <w:jc w:val="right"/>
        <w:rPr>
          <w:rFonts w:ascii="Arial" w:hAnsi="Arial" w:cs="Arial"/>
          <w:spacing w:val="-2"/>
          <w:sz w:val="22"/>
          <w:szCs w:val="22"/>
        </w:rPr>
      </w:pPr>
      <w:proofErr w:type="spellStart"/>
      <w:proofErr w:type="gramStart"/>
      <w:r w:rsidRPr="005B4FF4">
        <w:rPr>
          <w:rFonts w:ascii="Arial" w:hAnsi="Arial" w:cs="Arial"/>
          <w:spacing w:val="-2"/>
          <w:sz w:val="22"/>
          <w:szCs w:val="22"/>
        </w:rPr>
        <w:drawing>
          <wp:inline distT="0" distB="0" distL="0" distR="0">
            <wp:extent cx="1086002" cy="857364"/>
            <wp:effectExtent l="0" t="0" r="0" b="0"/>
            <wp:docPr id="48106965" name="Image48106965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4810696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86002" cy="857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End"/>
      <w:proofErr w:type="gramEnd"/>
    </w:p>
    <w:p w:rsidR="00E7793C" w:rsidP="005B4FF4" w:rsidRDefault="00E7793C">
      <w:pPr>
        <w:tabs>
          <w:tab w:val="left" w:pos="4536"/>
        </w:tabs>
        <w:ind w:left="2552"/>
        <w:jc w:val="right"/>
        <w:rPr>
          <w:rFonts w:ascii="Arial" w:hAnsi="Arial" w:cs="Arial"/>
          <w:spacing w:val="-2"/>
          <w:sz w:val="22"/>
          <w:szCs w:val="22"/>
        </w:rPr>
      </w:pPr>
    </w:p>
    <w:p w:rsidRPr="006563E8" w:rsidR="006563E8" w:rsidP="006563E8" w:rsidRDefault="00E7793C">
      <w:pPr>
        <w:tabs>
          <w:tab w:val="left" w:pos="4536"/>
        </w:tabs>
        <w:ind w:left="2552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br w:type="page"/>
      </w:r>
      <w:r w:rsidRPr="006563E8" w:rsidR="00B70CF8">
        <w:rPr>
          <w:rFonts w:ascii="Arial" w:hAnsi="Arial" w:cs="Arial"/>
          <w:b/>
          <w:spacing w:val="-2"/>
          <w:sz w:val="22"/>
          <w:szCs w:val="22"/>
        </w:rPr>
        <w:lastRenderedPageBreak/>
        <w:t xml:space="preserve"> </w:t>
      </w:r>
    </w:p>
    <w:tbl>
      <w:tblPr>
        <w:tblW w:w="10318" w:type="dxa"/>
        <w:tblInd w:w="35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0318"/>
      </w:tblGrid>
      <w:tr w:rsidRPr="00D46FEA" w:rsidR="00E7793C" w:rsidTr="000A1D0A">
        <w:trPr>
          <w:trHeight w:val="433"/>
        </w:trPr>
        <w:tc>
          <w:tcPr>
            <w:tcW w:w="10318" w:type="dxa"/>
            <w:shd w:val="clear" w:color="auto" w:fill="4472C4" w:themeFill="accent1"/>
            <w:vAlign w:val="center"/>
          </w:tcPr>
          <w:p w:rsidRPr="00D46FEA" w:rsidR="00E7793C" w:rsidP="00590171" w:rsidRDefault="00E7793C">
            <w:pPr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46FEA">
              <w:rPr>
                <w:rFonts w:ascii="Arial" w:hAnsi="Arial" w:cs="Arial"/>
                <w:b/>
                <w:color w:val="FFFFFF"/>
                <w:sz w:val="32"/>
                <w:szCs w:val="22"/>
              </w:rPr>
              <w:t>AVIS DE CESSION JUDICIAIRE</w:t>
            </w:r>
          </w:p>
        </w:tc>
      </w:tr>
      <w:tr w:rsidRPr="00D46FEA" w:rsidR="00E7793C" w:rsidTr="00590171">
        <w:trPr>
          <w:trHeight w:val="7003"/>
        </w:trPr>
        <w:tc>
          <w:tcPr>
            <w:tcW w:w="10318" w:type="dxa"/>
          </w:tcPr>
          <w:p w:rsidRPr="00D46FEA" w:rsidR="00E7793C" w:rsidP="00590171" w:rsidRDefault="000A1D0A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 w:eastAsia="Calibri"/>
                <w:smallCaps/>
                <w:shadow/>
                <w:color w:val="FF0000"/>
                <w:spacing w:val="-20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3038475" cy="1081491"/>
                  <wp:effectExtent l="0" t="0" r="0" b="0"/>
                  <wp:docPr id="1" name="Image 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2858" cy="109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D46FEA" w:rsidR="00E7793C" w:rsidP="00590171" w:rsidRDefault="00E7793C">
            <w:pPr>
              <w:ind w:left="1701" w:right="1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  <w:p w:rsidR="00E7793C" w:rsidP="00590171" w:rsidRDefault="00E7793C">
            <w:pPr>
              <w:ind w:right="1"/>
              <w:jc w:val="center"/>
              <w:rPr>
                <w:rFonts w:ascii="Arial" w:hAnsi="Arial" w:cs="Arial"/>
                <w:b/>
                <w:i/>
                <w:color w:val="0D0D0D"/>
                <w:sz w:val="22"/>
                <w:szCs w:val="18"/>
                <w:u w:val="single"/>
              </w:rPr>
            </w:pPr>
            <w:r w:rsidRPr="00721352">
              <w:rPr>
                <w:rFonts w:ascii="Arial" w:hAnsi="Arial" w:cs="Arial"/>
                <w:b/>
                <w:i/>
                <w:color w:val="0D0D0D"/>
                <w:sz w:val="22"/>
                <w:szCs w:val="18"/>
                <w:u w:val="single"/>
              </w:rPr>
              <w:t>A CEDER</w:t>
            </w:r>
          </w:p>
          <w:p w:rsidRPr="00721352" w:rsidR="001A436A" w:rsidP="00590171" w:rsidRDefault="001A436A">
            <w:pPr>
              <w:ind w:right="1"/>
              <w:jc w:val="center"/>
              <w:rPr>
                <w:rFonts w:ascii="Arial" w:hAnsi="Arial" w:cs="Arial"/>
                <w:b/>
                <w:i/>
                <w:color w:val="0D0D0D"/>
                <w:sz w:val="22"/>
                <w:szCs w:val="18"/>
                <w:u w:val="single"/>
              </w:rPr>
            </w:pPr>
          </w:p>
          <w:p w:rsidR="000A1D0A" w:rsidP="00E7793C" w:rsidRDefault="00B70CF8">
            <w:pPr>
              <w:ind w:right="1"/>
              <w:jc w:val="center"/>
              <w:rPr>
                <w:rFonts w:ascii="Arial" w:hAnsi="Arial" w:cs="Arial"/>
                <w:b/>
                <w:color w:val="0D0D0D"/>
                <w:sz w:val="2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z w:val="28"/>
                <w:szCs w:val="18"/>
              </w:rPr>
              <w:t>RESTAURANT « Le Repaire de l’Ours »</w:t>
            </w:r>
          </w:p>
          <w:p w:rsidR="00E7793C" w:rsidP="00590171" w:rsidRDefault="00E7793C">
            <w:pPr>
              <w:ind w:right="1"/>
              <w:jc w:val="center"/>
              <w:rPr>
                <w:rFonts w:ascii="Arial" w:hAnsi="Arial" w:cs="Arial"/>
                <w:b/>
                <w:color w:val="0D0D0D"/>
                <w:sz w:val="22"/>
                <w:szCs w:val="18"/>
              </w:rPr>
            </w:pPr>
          </w:p>
          <w:p w:rsidRPr="00B70CF8" w:rsidR="00B70CF8" w:rsidP="00B70CF8" w:rsidRDefault="00B70CF8">
            <w:pPr>
              <w:ind w:left="207" w:right="1"/>
              <w:rPr>
                <w:rFonts w:ascii="Arial" w:hAnsi="Arial" w:cs="Arial"/>
                <w:color w:val="0D0D0D"/>
                <w:sz w:val="22"/>
                <w:szCs w:val="18"/>
              </w:rPr>
            </w:pPr>
            <w:r w:rsidRPr="00B70CF8">
              <w:rPr>
                <w:rFonts w:ascii="Arial" w:hAnsi="Arial" w:cs="Arial"/>
                <w:color w:val="0D0D0D"/>
                <w:sz w:val="22"/>
                <w:szCs w:val="18"/>
              </w:rPr>
              <w:t>Fonds de commerce de restaurant exploité sous l'enseigne "Le repaire de l'ours" comprenant :</w:t>
            </w:r>
          </w:p>
          <w:p w:rsidRPr="00B70CF8" w:rsidR="00B70CF8" w:rsidP="00B70CF8" w:rsidRDefault="00B70CF8">
            <w:pPr>
              <w:ind w:left="207" w:right="1"/>
              <w:rPr>
                <w:rFonts w:ascii="Arial" w:hAnsi="Arial" w:cs="Arial"/>
                <w:color w:val="0D0D0D"/>
                <w:sz w:val="22"/>
                <w:szCs w:val="18"/>
              </w:rPr>
            </w:pPr>
          </w:p>
          <w:p w:rsidRPr="00B70CF8" w:rsidR="00B70CF8" w:rsidP="0088355B" w:rsidRDefault="00B70CF8">
            <w:pPr>
              <w:ind w:left="349" w:right="1" w:hanging="142"/>
              <w:rPr>
                <w:rFonts w:ascii="Arial" w:hAnsi="Arial" w:cs="Arial"/>
                <w:color w:val="0D0D0D"/>
                <w:sz w:val="22"/>
                <w:szCs w:val="18"/>
              </w:rPr>
            </w:pPr>
            <w:r w:rsidRPr="00B70CF8">
              <w:rPr>
                <w:rFonts w:ascii="Arial" w:hAnsi="Arial" w:cs="Arial"/>
                <w:color w:val="0D0D0D"/>
                <w:sz w:val="22"/>
                <w:szCs w:val="18"/>
              </w:rPr>
              <w:t>- Bail commercial du 16/01/2024 portant sur un local commercial d'environ 10</w:t>
            </w:r>
            <w:r w:rsidR="0088355B">
              <w:rPr>
                <w:rFonts w:ascii="Arial" w:hAnsi="Arial" w:cs="Arial"/>
                <w:color w:val="0D0D0D"/>
                <w:sz w:val="22"/>
                <w:szCs w:val="18"/>
              </w:rPr>
              <w:t>5m² pour un loyer de 450 €/mois (non soumis à TVA).</w:t>
            </w:r>
          </w:p>
          <w:p w:rsidRPr="00B70CF8" w:rsidR="00B70CF8" w:rsidP="00B70CF8" w:rsidRDefault="00B70CF8">
            <w:pPr>
              <w:ind w:left="207" w:right="1"/>
              <w:rPr>
                <w:rFonts w:ascii="Arial" w:hAnsi="Arial" w:cs="Arial"/>
                <w:color w:val="0D0D0D"/>
                <w:sz w:val="22"/>
                <w:szCs w:val="18"/>
              </w:rPr>
            </w:pPr>
            <w:r w:rsidRPr="00B70CF8">
              <w:rPr>
                <w:rFonts w:ascii="Arial" w:hAnsi="Arial" w:cs="Arial"/>
                <w:color w:val="0D0D0D"/>
                <w:sz w:val="22"/>
                <w:szCs w:val="18"/>
              </w:rPr>
              <w:t xml:space="preserve">- matériel d'exploitation selon inventaire du </w:t>
            </w:r>
            <w:r w:rsidRPr="00B70CF8">
              <w:rPr>
                <w:rFonts w:ascii="Arial" w:hAnsi="Arial" w:cs="Arial"/>
                <w:color w:val="0D0D0D"/>
                <w:sz w:val="22"/>
                <w:szCs w:val="18"/>
              </w:rPr>
              <w:t>commissaire-priseur</w:t>
            </w:r>
            <w:bookmarkStart w:name="_GoBack" w:id="23"/>
            <w:bookmarkEnd w:id="23"/>
          </w:p>
          <w:p w:rsidRPr="00B70CF8" w:rsidR="00B70CF8" w:rsidP="00B70CF8" w:rsidRDefault="00B70CF8">
            <w:pPr>
              <w:ind w:left="207" w:right="1"/>
              <w:rPr>
                <w:rFonts w:ascii="Arial" w:hAnsi="Arial" w:cs="Arial"/>
                <w:color w:val="0D0D0D"/>
                <w:sz w:val="22"/>
                <w:szCs w:val="18"/>
              </w:rPr>
            </w:pPr>
            <w:r w:rsidRPr="00B70CF8">
              <w:rPr>
                <w:rFonts w:ascii="Arial" w:hAnsi="Arial" w:cs="Arial"/>
                <w:color w:val="0D0D0D"/>
                <w:sz w:val="22"/>
                <w:szCs w:val="18"/>
              </w:rPr>
              <w:t>- pas salarié</w:t>
            </w:r>
          </w:p>
          <w:p w:rsidRPr="00B70CF8" w:rsidR="00E7793C" w:rsidP="00B70CF8" w:rsidRDefault="00B70CF8">
            <w:pPr>
              <w:ind w:left="207" w:right="1"/>
              <w:rPr>
                <w:rFonts w:ascii="Arial" w:hAnsi="Arial" w:cs="Arial"/>
                <w:color w:val="0D0D0D"/>
                <w:sz w:val="22"/>
                <w:szCs w:val="18"/>
              </w:rPr>
            </w:pPr>
            <w:r w:rsidRPr="00B70CF8">
              <w:rPr>
                <w:rFonts w:ascii="Arial" w:hAnsi="Arial" w:cs="Arial"/>
                <w:color w:val="0D0D0D"/>
                <w:sz w:val="22"/>
                <w:szCs w:val="18"/>
              </w:rPr>
              <w:t>- CA HT au 31/12/24 au 124 943 €</w:t>
            </w:r>
          </w:p>
          <w:p w:rsidRPr="00D46FEA" w:rsidR="000A1D0A" w:rsidP="00590171" w:rsidRDefault="000A1D0A">
            <w:pPr>
              <w:ind w:left="-2" w:right="1"/>
              <w:jc w:val="both"/>
              <w:rPr>
                <w:rFonts w:ascii="Arial" w:hAnsi="Arial" w:cs="Arial"/>
                <w:color w:val="0D0D0D"/>
                <w:sz w:val="20"/>
              </w:rPr>
            </w:pPr>
          </w:p>
          <w:tbl>
            <w:tblPr>
              <w:tblW w:w="0" w:type="auto"/>
              <w:tblLook w:firstRow="1" w:lastRow="0" w:firstColumn="1" w:lastColumn="0" w:noHBand="0" w:noVBand="1" w:val="04A0"/>
            </w:tblPr>
            <w:tblGrid>
              <w:gridCol w:w="10148"/>
            </w:tblGrid>
            <w:tr w:rsidRPr="001A05C0" w:rsidR="00E7793C" w:rsidTr="001A436A">
              <w:trPr>
                <w:trHeight w:val="2286"/>
              </w:trPr>
              <w:tc>
                <w:tcPr>
                  <w:tcW w:w="10148" w:type="dxa"/>
                  <w:vAlign w:val="center"/>
                </w:tcPr>
                <w:p w:rsidRPr="00505496" w:rsidR="00E7793C" w:rsidP="00590171" w:rsidRDefault="00E7793C">
                  <w:pPr>
                    <w:jc w:val="center"/>
                    <w:rPr>
                      <w:rFonts w:ascii="Arial" w:hAnsi="Arial" w:cs="Arial"/>
                      <w:b/>
                      <w:i/>
                      <w:color w:val="0D0D0D"/>
                      <w:sz w:val="4"/>
                      <w:szCs w:val="4"/>
                    </w:rPr>
                  </w:pPr>
                </w:p>
                <w:p w:rsidRPr="001A05C0" w:rsidR="00E7793C" w:rsidP="00590171" w:rsidRDefault="00B70CF8">
                  <w:pPr>
                    <w:ind w:left="-102" w:right="176"/>
                    <w:jc w:val="center"/>
                    <w:rPr>
                      <w:rFonts w:ascii="Arial" w:hAnsi="Arial" w:cs="Arial"/>
                      <w:b/>
                      <w:color w:val="0D0D0D"/>
                      <w:sz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000625" cy="2672293"/>
                        <wp:effectExtent l="0" t="0" r="0" b="0"/>
                        <wp:docPr id="4" name="Image 4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43971" cy="26954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Pr="001A05C0" w:rsidR="00E7793C" w:rsidTr="001A436A">
              <w:trPr>
                <w:trHeight w:val="2286"/>
              </w:trPr>
              <w:tc>
                <w:tcPr>
                  <w:tcW w:w="10148" w:type="dxa"/>
                </w:tcPr>
                <w:p w:rsidR="00E7793C" w:rsidP="00590171" w:rsidRDefault="00E7793C">
                  <w:pPr>
                    <w:ind w:left="-101" w:right="176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Pr="005C47FA" w:rsidR="00E7793C" w:rsidP="00590171" w:rsidRDefault="00E7793C">
                  <w:pPr>
                    <w:numPr>
                      <w:ilvl w:val="0"/>
                      <w:numId w:val="9"/>
                    </w:numPr>
                    <w:ind w:left="181" w:right="176" w:hanging="28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C47FA">
                    <w:rPr>
                      <w:rFonts w:ascii="Arial" w:hAnsi="Arial" w:cs="Arial"/>
                      <w:sz w:val="22"/>
                      <w:szCs w:val="22"/>
                    </w:rPr>
                    <w:t>Bilans, inventaire, bail sur demande</w:t>
                  </w:r>
                </w:p>
                <w:p w:rsidRPr="005C47FA" w:rsidR="00E7793C" w:rsidP="00590171" w:rsidRDefault="00E7793C">
                  <w:pPr>
                    <w:ind w:left="181" w:right="176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Pr="005C47FA" w:rsidR="00E7793C" w:rsidP="00590171" w:rsidRDefault="00E7793C">
                  <w:pPr>
                    <w:numPr>
                      <w:ilvl w:val="0"/>
                      <w:numId w:val="9"/>
                    </w:numPr>
                    <w:ind w:left="181" w:right="176" w:hanging="28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C47FA">
                    <w:rPr>
                      <w:rFonts w:ascii="Arial" w:hAnsi="Arial" w:cs="Arial"/>
                      <w:sz w:val="22"/>
                      <w:szCs w:val="22"/>
                    </w:rPr>
                    <w:t>Visite sur rendez vous</w:t>
                  </w:r>
                </w:p>
                <w:p w:rsidRPr="005C47FA" w:rsidR="00E7793C" w:rsidP="00590171" w:rsidRDefault="00E7793C">
                  <w:pPr>
                    <w:ind w:left="181" w:right="176"/>
                    <w:jc w:val="both"/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</w:pPr>
                </w:p>
                <w:p w:rsidRPr="002905F0" w:rsidR="00E7793C" w:rsidP="001A436A" w:rsidRDefault="009A5D24">
                  <w:pPr>
                    <w:numPr>
                      <w:ilvl w:val="0"/>
                      <w:numId w:val="9"/>
                    </w:numPr>
                    <w:ind w:left="229" w:right="176" w:hanging="283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69D9"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Dépôt des offres écrites avec j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ustificatifs de financement à la  SELARL B.G.H.</w:t>
                  </w:r>
                  <w:r w:rsidRPr="00CD69D9"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 xml:space="preserve">"L'Axiome" 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br/>
                    <w:t>44 rue Charles Montreuil, 73000 CHAMBÉRY</w:t>
                  </w:r>
                  <w:r w:rsidR="0088355B"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 xml:space="preserve"> </w:t>
                  </w:r>
                  <w:r w:rsidRPr="00CD69D9"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 xml:space="preserve">au plus tard </w:t>
                  </w:r>
                  <w:r w:rsidRPr="0088355B"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  <w:u w:val="single"/>
                    </w:rPr>
                    <w:t xml:space="preserve">le </w:t>
                  </w:r>
                  <w:r w:rsidRPr="0088355B" w:rsidR="0088355B"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  <w:u w:val="single"/>
                    </w:rPr>
                    <w:t>vendredi 09 janvier 2026 à 12h</w:t>
                  </w:r>
                  <w:r w:rsidR="0088355B"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.</w:t>
                  </w:r>
                  <w:r w:rsidR="000A1D0A"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Pr="009A5D24" w:rsidR="009A5D24" w:rsidP="009A5D24" w:rsidRDefault="009A5D24">
            <w:pPr>
              <w:jc w:val="center"/>
              <w:rPr>
                <w:rFonts w:ascii="Arial" w:hAnsi="Arial" w:cs="Arial"/>
                <w:smallCaps/>
                <w:color w:val="262626"/>
                <w:sz w:val="18"/>
                <w:szCs w:val="22"/>
              </w:rPr>
            </w:pPr>
            <w:r w:rsidRPr="009A5D24">
              <w:rPr>
                <w:rFonts w:ascii="Arial" w:hAnsi="Arial" w:cs="Arial"/>
                <w:smallCaps/>
                <w:color w:val="262626"/>
                <w:sz w:val="18"/>
                <w:szCs w:val="22"/>
              </w:rPr>
              <w:t>"L'Axiome"</w:t>
            </w:r>
            <w:r w:rsidRPr="009A5D24">
              <w:rPr>
                <w:rFonts w:ascii="Arial" w:hAnsi="Arial" w:cs="Arial"/>
                <w:smallCaps/>
                <w:color w:val="262626"/>
                <w:sz w:val="18"/>
                <w:szCs w:val="22"/>
              </w:rPr>
              <w:br/>
              <w:t>44 rue Charles Montreuil, 73000,  Etude</w:t>
            </w:r>
          </w:p>
          <w:p w:rsidRPr="00D46FEA" w:rsidR="00E7793C" w:rsidP="009A5D24" w:rsidRDefault="009A5D24">
            <w:pPr>
              <w:jc w:val="center"/>
              <w:rPr>
                <w:rFonts w:ascii="Verdana" w:hAnsi="Verdana" w:cs="Arial"/>
                <w:smallCaps/>
                <w:color w:val="0D0D0D"/>
                <w:sz w:val="20"/>
              </w:rPr>
            </w:pPr>
            <w:r w:rsidRPr="009A5D24">
              <w:rPr>
                <w:rFonts w:ascii="Arial" w:hAnsi="Arial" w:cs="Arial"/>
                <w:smallCaps/>
                <w:color w:val="262626"/>
                <w:sz w:val="18"/>
                <w:szCs w:val="22"/>
              </w:rPr>
              <w:t>Tel : 04.79.62.62.14 / mail : chambery@etudebgh.fr</w:t>
            </w:r>
            <w:r w:rsidRPr="009A5D24">
              <w:rPr>
                <w:rFonts w:ascii="Verdana" w:hAnsi="Verdana" w:cs="Arial"/>
                <w:smallCaps/>
                <w:color w:val="0D0D0D"/>
                <w:sz w:val="16"/>
              </w:rPr>
              <w:t xml:space="preserve"> </w:t>
            </w:r>
          </w:p>
        </w:tc>
      </w:tr>
    </w:tbl>
    <w:p w:rsidR="00CE357C" w:rsidP="00CE357C" w:rsidRDefault="00CE357C">
      <w:pPr>
        <w:tabs>
          <w:tab w:val="left" w:pos="4536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CE357C" w:rsidP="00CE357C" w:rsidRDefault="00CE357C">
      <w:pPr>
        <w:tabs>
          <w:tab w:val="left" w:pos="4536"/>
        </w:tabs>
        <w:ind w:left="284"/>
        <w:jc w:val="both"/>
        <w:rPr>
          <w:rFonts w:ascii="Arial" w:hAnsi="Arial" w:cs="Arial"/>
          <w:sz w:val="16"/>
          <w:szCs w:val="16"/>
        </w:rPr>
      </w:pPr>
      <w:r w:rsidRPr="00F839D7">
        <w:rPr>
          <w:rFonts w:ascii="Arial" w:hAnsi="Arial" w:cs="Arial"/>
          <w:sz w:val="16"/>
          <w:szCs w:val="16"/>
        </w:rPr>
        <w:t xml:space="preserve">Objet : Règlement Général sur la Protection des Données (RGPD) / EU General Data Protection </w:t>
      </w:r>
      <w:proofErr w:type="spellStart"/>
      <w:r w:rsidRPr="00F839D7">
        <w:rPr>
          <w:rFonts w:ascii="Arial" w:hAnsi="Arial" w:cs="Arial"/>
          <w:sz w:val="16"/>
          <w:szCs w:val="16"/>
        </w:rPr>
        <w:t>Regulation</w:t>
      </w:r>
      <w:proofErr w:type="spellEnd"/>
      <w:r w:rsidRPr="00F839D7">
        <w:rPr>
          <w:rFonts w:ascii="Arial" w:hAnsi="Arial" w:cs="Arial"/>
          <w:sz w:val="16"/>
          <w:szCs w:val="16"/>
        </w:rPr>
        <w:t xml:space="preserve"> (GDPR)</w:t>
      </w:r>
      <w:r>
        <w:rPr>
          <w:rFonts w:ascii="Arial" w:hAnsi="Arial" w:cs="Arial"/>
          <w:sz w:val="16"/>
          <w:szCs w:val="16"/>
        </w:rPr>
        <w:t xml:space="preserve"> </w:t>
      </w:r>
      <w:r w:rsidRPr="00F839D7">
        <w:rPr>
          <w:rFonts w:ascii="Arial" w:hAnsi="Arial" w:cs="Arial"/>
          <w:sz w:val="16"/>
          <w:szCs w:val="16"/>
        </w:rPr>
        <w:t>Conformément au nouveau Règlement Général sur la Protection des Données (RGPD) qui entre en vigueur le 25 mai 2018, nous sollicitons votre accord pour continuer à vous adresser nos newsletters et invitations électroniques.</w:t>
      </w:r>
      <w:r>
        <w:rPr>
          <w:rFonts w:ascii="Arial" w:hAnsi="Arial" w:cs="Arial"/>
          <w:sz w:val="16"/>
          <w:szCs w:val="16"/>
        </w:rPr>
        <w:t xml:space="preserve"> </w:t>
      </w:r>
      <w:r w:rsidRPr="00F839D7">
        <w:rPr>
          <w:rFonts w:ascii="Arial" w:hAnsi="Arial" w:cs="Arial"/>
          <w:sz w:val="16"/>
          <w:szCs w:val="16"/>
        </w:rPr>
        <w:t>Si vous ne souhaitez plus recevoir ces informations, vous avez la possibilité de vous désinscrire en nous envoyant un mail à :</w:t>
      </w:r>
      <w:r>
        <w:rPr>
          <w:rFonts w:ascii="Arial" w:hAnsi="Arial" w:cs="Arial"/>
          <w:sz w:val="16"/>
          <w:szCs w:val="16"/>
        </w:rPr>
        <w:t xml:space="preserve"> </w:t>
      </w:r>
      <w:r w:rsidRPr="009A5D24" w:rsidR="009A5D24">
        <w:rPr>
          <w:rFonts w:ascii="Arial" w:hAnsi="Arial" w:cs="Arial"/>
          <w:sz w:val="16"/>
          <w:szCs w:val="16"/>
        </w:rPr>
        <w:t>chambery@etudebgh.fr</w:t>
      </w:r>
    </w:p>
    <w:p w:rsidRPr="00B70CF8" w:rsidR="00C9309E" w:rsidP="00B70CF8" w:rsidRDefault="00C9309E">
      <w:pPr>
        <w:tabs>
          <w:tab w:val="left" w:pos="4536"/>
        </w:tabs>
        <w:ind w:left="2552"/>
        <w:jc w:val="both"/>
        <w:rPr>
          <w:rFonts w:ascii="Arial" w:hAnsi="Arial" w:cs="Arial"/>
          <w:sz w:val="16"/>
          <w:szCs w:val="16"/>
        </w:rPr>
      </w:pPr>
    </w:p>
    <w:sectPr w:rsidRPr="00B70CF8" w:rsidR="00C9309E" w:rsidSect="009A5D2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7F2" w:rsidRDefault="00C037F2" w:rsidP="00F247D6">
      <w:r>
        <w:separator/>
      </w:r>
    </w:p>
  </w:endnote>
  <w:endnote w:type="continuationSeparator" w:id="0">
    <w:p w:rsidR="00C037F2" w:rsidRDefault="00C037F2" w:rsidP="00F2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Pr="001A37A0" w:rsidR="000E3BB9" w:rsidP="00100BA8" w:rsidRDefault="000E3BB9">
    <w:pPr>
      <w:pStyle w:val="Pieddepage"/>
      <w:jc w:val="center"/>
      <w:rPr>
        <w:rFonts w:ascii="Verdana" w:hAnsi="Verdana"/>
        <w:i/>
        <w:sz w:val="16"/>
        <w:szCs w:val="16"/>
        <w:lang w:val="fr-FR"/>
      </w:rPr>
    </w:pPr>
  </w:p>
  <w:p w:rsidRPr="00100BA8" w:rsidR="000E3BB9" w:rsidRDefault="000E3BB9">
    <w:pPr>
      <w:pStyle w:val="Pieddepage"/>
      <w:rPr>
        <w:rFonts w:ascii="Verdana" w:hAnsi="Verdana"/>
        <w:sz w:val="16"/>
        <w:szCs w:val="16"/>
      </w:rPr>
    </w:pPr>
  </w:p>
</w:ftr>
</file>

<file path=word/footer2.xml><?xml version="1.0" encoding="utf-8"?>
<w:ftr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9A5D24" w:rsidP="009A5D24" w:rsidRDefault="009A5D24">
    <w:pPr>
      <w:pStyle w:val="Pieddepage"/>
      <w:jc w:val="center"/>
    </w:pPr>
    <w:r w:rsidRPr="003609BD">
      <w:rPr>
        <w:rFonts w:ascii="Verdana" w:hAnsi="Verdana"/>
        <w:sz w:val="16"/>
        <w:szCs w:val="16"/>
      </w:rPr>
      <w:t>RCS CHAMBERY – SIREN 513981589  – SELARL au Capital de 55 900 €</w:t>
    </w:r>
  </w:p>
  <w:p w:rsidRPr="009A5D24" w:rsidR="000E3BB9" w:rsidP="009A5D24" w:rsidRDefault="000E3BB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7F2" w:rsidRDefault="00C037F2" w:rsidP="00F247D6">
      <w:r>
        <w:separator/>
      </w:r>
    </w:p>
  </w:footnote>
  <w:footnote w:type="continuationSeparator" w:id="0">
    <w:p w:rsidR="00C037F2" w:rsidRDefault="00C037F2" w:rsidP="00F247D6">
      <w:r>
        <w:continuationSeparator/>
      </w:r>
    </w:p>
  </w:footnote>
</w:footnotes>
</file>

<file path=word/header1.xml><?xml version="1.0" encoding="utf-8"?>
<w:hdr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Pr="00B96199" w:rsidR="000E3BB9" w:rsidP="00B96199" w:rsidRDefault="000E3BB9">
    <w:pPr>
      <w:pStyle w:val="En-tte"/>
      <w:ind w:left="1843"/>
      <w:rPr>
        <w:lang w:val="fr-FR"/>
      </w:rPr>
    </w:pPr>
  </w:p>
</w:hdr>
</file>

<file path=word/header2.xml><?xml version="1.0" encoding="utf-8"?>
<w:hdr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Pr="009D66F6" w:rsidR="009A5D24" w:rsidP="009A5D24" w:rsidRDefault="0088355B">
    <w:pPr>
      <w:pStyle w:val="En-tte"/>
    </w:pPr>
    <w:bookmarkStart w:name="_Hlk163054031" w:id="24"/>
    <w:bookmarkStart w:name="_Hlk163054032" w:id="25"/>
    <w:bookmarkStart w:name="_Hlk163054113" w:id="26"/>
    <w:bookmarkStart w:name="_Hlk163054114" w:id="27"/>
    <w:bookmarkStart w:name="_Hlk163054115" w:id="28"/>
    <w:bookmarkStart w:name="_Hlk163054116" w:id="29"/>
    <w:bookmarkStart w:name="_Hlk163054117" w:id="30"/>
    <w:bookmarkStart w:name="_Hlk163054118" w:id="31"/>
    <w:bookmarkStart w:name="_Hlk163054119" w:id="32"/>
    <w:bookmarkStart w:name="_Hlk163054120" w:id="33"/>
    <w:bookmarkStart w:name="_Hlk163054121" w:id="34"/>
    <w:bookmarkStart w:name="_Hlk163054122" w:id="35"/>
    <w:bookmarkStart w:name="_Hlk163054123" w:id="36"/>
    <w:bookmarkStart w:name="_Hlk163054124" w:id="37"/>
    <w:bookmarkStart w:name="_Hlk163054197" w:id="38"/>
    <w:bookmarkStart w:name="_Hlk163054198" w:id="39"/>
    <w:bookmarkStart w:name="_Hlk163116950" w:id="40"/>
    <w:bookmarkStart w:name="_Hlk163116951" w:id="41"/>
    <w:bookmarkStart w:name="_Hlk163117299" w:id="42"/>
    <w:bookmarkStart w:name="_Hlk163117300" w:id="43"/>
    <w:bookmarkStart w:name="_Hlk163117455" w:id="44"/>
    <w:bookmarkStart w:name="_Hlk163117456" w:id="45"/>
    <w:bookmarkStart w:name="_Hlk163121317" w:id="46"/>
    <w:bookmarkStart w:name="_Hlk163121318" w:id="47"/>
    <w:r>
      <w:rPr>
        <w:noProof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" type="#_x0000_t202" style="position:absolute;margin-left:155.25pt;margin-top:19.5pt;width:284.9pt;height:91.55pt;z-index:251658752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top" id="Zone de texte 1" o:spid="_x0000_s17411" strokecolor="#2e74b5" strokeweight="1.5pt" fillcolor="white [3201]">
          <v:textbox style="mso-next-textbox:#Zone de texte 1">
            <w:txbxContent>
              <w:p w:rsidRPr="009D66F6" w:rsidR="009A5D24" w:rsidP="009A5D24" w:rsidRDefault="009A5D24">
                <w:pPr>
                  <w:spacing w:line="440" w:lineRule="exact"/>
                  <w:jc w:val="center"/>
                  <w:rPr>
                    <w:rFonts w:ascii="Rockwell Extra Bold" w:hAnsi="Rockwell Extra Bold"/>
                    <w:sz w:val="52"/>
                    <w:szCs w:val="52"/>
                  </w:rPr>
                </w:pPr>
                <w:r w:rsidRPr="002A25F4">
                  <w:rPr>
                    <w:rFonts w:ascii="Rockwell Extra Bold" w:hAnsi="Rockwell Extra Bold"/>
                    <w:sz w:val="44"/>
                    <w:szCs w:val="44"/>
                  </w:rPr>
                  <w:t>E</w:t>
                </w:r>
                <w:r w:rsidRPr="002A25F4">
                  <w:rPr>
                    <w:rFonts w:ascii="Rockwell Extra Bold" w:hAnsi="Rockwell Extra Bold"/>
                    <w:sz w:val="32"/>
                    <w:szCs w:val="32"/>
                  </w:rPr>
                  <w:t>tude</w:t>
                </w:r>
              </w:p>
              <w:p w:rsidRPr="009D66F6" w:rsidR="009A5D24" w:rsidP="009A5D24" w:rsidRDefault="009A5D24">
                <w:pPr>
                  <w:spacing w:line="440" w:lineRule="exact"/>
                  <w:jc w:val="center"/>
                  <w:rPr>
                    <w:rFonts w:ascii="Rockwell Extra Bold" w:hAnsi="Rockwell Extra Bold"/>
                    <w:sz w:val="36"/>
                    <w:szCs w:val="36"/>
                  </w:rPr>
                </w:pPr>
                <w:r w:rsidRPr="002A25F4">
                  <w:rPr>
                    <w:rFonts w:ascii="Rockwell Extra Bold" w:hAnsi="Rockwell Extra Bold"/>
                    <w:color w:val="2E74B5"/>
                    <w:sz w:val="44"/>
                    <w:szCs w:val="44"/>
                  </w:rPr>
                  <w:t>B</w:t>
                </w:r>
                <w:r w:rsidRPr="002A25F4">
                  <w:rPr>
                    <w:rFonts w:ascii="Rockwell Extra Bold" w:hAnsi="Rockwell Extra Bold"/>
                    <w:sz w:val="32"/>
                    <w:szCs w:val="32"/>
                  </w:rPr>
                  <w:t xml:space="preserve">ouvet – </w:t>
                </w:r>
                <w:r w:rsidRPr="002A25F4">
                  <w:rPr>
                    <w:rFonts w:ascii="Rockwell Extra Bold" w:hAnsi="Rockwell Extra Bold"/>
                    <w:color w:val="2E74B5"/>
                    <w:sz w:val="44"/>
                    <w:szCs w:val="44"/>
                  </w:rPr>
                  <w:t>G</w:t>
                </w:r>
                <w:r w:rsidRPr="002A25F4">
                  <w:rPr>
                    <w:rFonts w:ascii="Rockwell Extra Bold" w:hAnsi="Rockwell Extra Bold"/>
                    <w:sz w:val="32"/>
                    <w:szCs w:val="32"/>
                  </w:rPr>
                  <w:t xml:space="preserve">uyonnet – </w:t>
                </w:r>
                <w:r w:rsidRPr="002A25F4">
                  <w:rPr>
                    <w:rFonts w:ascii="Rockwell Extra Bold" w:hAnsi="Rockwell Extra Bold"/>
                    <w:color w:val="2E74B5"/>
                    <w:sz w:val="44"/>
                    <w:szCs w:val="44"/>
                  </w:rPr>
                  <w:t>H</w:t>
                </w:r>
                <w:r w:rsidRPr="002A25F4">
                  <w:rPr>
                    <w:rFonts w:ascii="Rockwell Extra Bold" w:hAnsi="Rockwell Extra Bold"/>
                    <w:sz w:val="32"/>
                    <w:szCs w:val="32"/>
                  </w:rPr>
                  <w:t>ardy</w:t>
                </w:r>
              </w:p>
              <w:p w:rsidRPr="002A25F4" w:rsidR="009A5D24" w:rsidP="009A5D24" w:rsidRDefault="009A5D24">
                <w:pPr>
                  <w:jc w:val="center"/>
                  <w:rPr>
                    <w:rFonts w:ascii="Rockwell Extra Bold" w:hAnsi="Rockwell Extra Bold"/>
                    <w:sz w:val="12"/>
                    <w:szCs w:val="12"/>
                  </w:rPr>
                </w:pPr>
              </w:p>
              <w:p w:rsidRPr="009D66F6" w:rsidR="009A5D24" w:rsidP="009A5D24" w:rsidRDefault="009A5D24">
                <w:pPr>
                  <w:jc w:val="center"/>
                  <w:rPr>
                    <w:rFonts w:ascii="Rockwell Extra Bold" w:hAnsi="Rockwell Extra Bold"/>
                  </w:rPr>
                </w:pPr>
                <w:r w:rsidRPr="009D66F6">
                  <w:rPr>
                    <w:rFonts w:ascii="Rockwell Extra Bold" w:hAnsi="Rockwell Extra Bold"/>
                  </w:rPr>
                  <w:t>Mandataires judiciaires associés</w:t>
                </w:r>
              </w:p>
              <w:p w:rsidR="009A5D24" w:rsidP="009A5D24" w:rsidRDefault="009A5D24">
                <w:pPr>
                  <w:jc w:val="center"/>
                </w:pPr>
                <w:r w:rsidRPr="009D66F6">
                  <w:rPr>
                    <w:rFonts w:ascii="Rockwell Extra Bold" w:hAnsi="Rockwell Extra Bold"/>
                  </w:rPr>
                  <w:t>Savoie – Haute-Savoie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type filled="f" o:spt="32.0" path="m,l21600,21600e" coordsize="21600,21600" id="_x0000_t32" o:oned="t">
          <v:path fillok="f" arrowok="t" o:connecttype="none"/>
          <o:lock shapetype="t" v:ext="edi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" type="#_x0000_t32" style="position:absolute;margin-left:141pt;margin-top:140.25pt;width:5.25pt;height:637.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id="AutoShape 3" o:spid="_x0000_s17410" strokecolor="#2e74b5" strokeweight="1.5pt">
          <w10:wrap anchorx="page" anchory="page"/>
        </v:shape>
      </w:pict>
    </w:r>
    <w:r>
      <w:rPr>
        <w:noProof/>
      </w:rPr>
      <w:pict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" type="#_x0000_t202" style="position:absolute;margin-left:21pt;margin-top:134.25pt;width:126.4pt;height:672.6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Text Box 2" o:spid="_x0000_s17409" stroked="f">
          <v:fill opacity="0"/>
          <v:textbox style="mso-next-textbox:#Text Box 2">
            <w:txbxContent>
              <w:p w:rsidRPr="0075517D" w:rsidR="009A5D24" w:rsidP="009A5D24" w:rsidRDefault="009A5D24">
                <w:pPr>
                  <w:rPr>
                    <w:rFonts w:ascii="Verdana" w:hAnsi="Verdana"/>
                    <w:b/>
                    <w:smallCaps/>
                    <w:sz w:val="14"/>
                  </w:rPr>
                </w:pPr>
                <w:r w:rsidRPr="0075517D">
                  <w:rPr>
                    <w:rFonts w:ascii="Verdana" w:hAnsi="Verdana"/>
                    <w:b/>
                    <w:smallCaps/>
                    <w:sz w:val="14"/>
                  </w:rPr>
                  <w:t>Mandat</w:t>
                </w:r>
                <w:r>
                  <w:rPr>
                    <w:rFonts w:ascii="Verdana" w:hAnsi="Verdana"/>
                    <w:b/>
                    <w:smallCaps/>
                    <w:sz w:val="14"/>
                  </w:rPr>
                  <w:t>a</w:t>
                </w:r>
                <w:r w:rsidRPr="0075517D">
                  <w:rPr>
                    <w:rFonts w:ascii="Verdana" w:hAnsi="Verdana"/>
                    <w:b/>
                    <w:smallCaps/>
                    <w:sz w:val="14"/>
                  </w:rPr>
                  <w:t>ires Judiciaires</w:t>
                </w:r>
              </w:p>
              <w:p w:rsidR="009A5D24" w:rsidP="009A5D24" w:rsidRDefault="009A5D24">
                <w:pPr>
                  <w:rPr>
                    <w:rFonts w:ascii="Verdana" w:hAnsi="Verdana"/>
                    <w:bCs/>
                    <w:smallCaps/>
                    <w:sz w:val="14"/>
                  </w:rPr>
                </w:pPr>
                <w:r w:rsidRPr="007F49FE">
                  <w:rPr>
                    <w:rFonts w:ascii="Verdana" w:hAnsi="Verdana"/>
                    <w:bCs/>
                    <w:smallCaps/>
                    <w:sz w:val="14"/>
                  </w:rPr>
                  <w:t>Thierry BOUVET</w:t>
                </w:r>
                <w:r w:rsidRPr="007F49FE">
                  <w:rPr>
                    <w:rFonts w:ascii="Verdana" w:hAnsi="Verdana"/>
                    <w:bCs/>
                    <w:smallCaps/>
                    <w:sz w:val="14"/>
                  </w:rPr>
                  <w:br/>
                  <w:t>Mandataire Judiciaire Honoraire</w:t>
                </w:r>
                <w:r w:rsidRPr="007F49FE">
                  <w:rPr>
                    <w:rFonts w:ascii="Verdana" w:hAnsi="Verdana"/>
                    <w:bCs/>
                    <w:smallCaps/>
                    <w:sz w:val="14"/>
                  </w:rPr>
                  <w:br/>
                </w:r>
                <w:r w:rsidRPr="007F49FE">
                  <w:rPr>
                    <w:rFonts w:ascii="Verdana" w:hAnsi="Verdana"/>
                    <w:bCs/>
                    <w:smallCaps/>
                    <w:sz w:val="14"/>
                  </w:rPr>
                  <w:br/>
                  <w:t>Jean-François GUYONNET</w:t>
                </w:r>
                <w:r w:rsidRPr="007F49FE">
                  <w:rPr>
                    <w:rFonts w:ascii="Verdana" w:hAnsi="Verdana"/>
                    <w:bCs/>
                    <w:smallCaps/>
                    <w:sz w:val="14"/>
                  </w:rPr>
                  <w:br/>
                  <w:t>Adrien HARDY</w:t>
                </w:r>
              </w:p>
              <w:p w:rsidRPr="004A28D5" w:rsidR="009A5D24" w:rsidP="009A5D24" w:rsidRDefault="009A5D24">
                <w:pPr>
                  <w:rPr>
                    <w:rFonts w:ascii="Verdana" w:hAnsi="Verdana"/>
                    <w:sz w:val="14"/>
                    <w:szCs w:val="14"/>
                  </w:rPr>
                </w:pPr>
              </w:p>
              <w:p w:rsidRPr="004A28D5" w:rsidR="009A5D24" w:rsidP="009A5D24" w:rsidRDefault="009A5D24">
                <w:pPr>
                  <w:rPr>
                    <w:rFonts w:ascii="Verdana" w:hAnsi="Verdana"/>
                    <w:b/>
                    <w:smallCaps/>
                    <w:sz w:val="14"/>
                    <w:szCs w:val="14"/>
                  </w:rPr>
                </w:pPr>
              </w:p>
              <w:p w:rsidRPr="004A28D5" w:rsidR="009A5D24" w:rsidP="009A5D24" w:rsidRDefault="009A5D24">
                <w:pPr>
                  <w:rPr>
                    <w:rFonts w:ascii="Verdana" w:hAnsi="Verdana"/>
                    <w:sz w:val="14"/>
                    <w:szCs w:val="14"/>
                  </w:rPr>
                </w:pPr>
              </w:p>
              <w:p w:rsidRPr="0075517D" w:rsidR="009A5D24" w:rsidP="009A5D24" w:rsidRDefault="009A5D24">
                <w:pPr>
                  <w:rPr>
                    <w:rFonts w:ascii="Verdana" w:hAnsi="Verdana"/>
                    <w:b/>
                    <w:smallCaps/>
                    <w:sz w:val="14"/>
                  </w:rPr>
                </w:pPr>
                <w:r w:rsidRPr="0075517D">
                  <w:rPr>
                    <w:rFonts w:ascii="Verdana" w:hAnsi="Verdana"/>
                    <w:b/>
                    <w:smallCaps/>
                    <w:sz w:val="14"/>
                  </w:rPr>
                  <w:t>Collaborate</w:t>
                </w:r>
                <w:r>
                  <w:rPr>
                    <w:rFonts w:ascii="Verdana" w:hAnsi="Verdana"/>
                    <w:b/>
                    <w:smallCaps/>
                    <w:sz w:val="14"/>
                  </w:rPr>
                  <w:t>u</w:t>
                </w:r>
                <w:r w:rsidRPr="0075517D">
                  <w:rPr>
                    <w:rFonts w:ascii="Verdana" w:hAnsi="Verdana"/>
                    <w:b/>
                    <w:smallCaps/>
                    <w:sz w:val="14"/>
                  </w:rPr>
                  <w:t>rs</w:t>
                </w:r>
              </w:p>
              <w:p w:rsidR="009A5D24" w:rsidP="009A5D24" w:rsidRDefault="009A5D24">
                <w:pPr>
                  <w:rPr>
                    <w:rFonts w:ascii="Verdana" w:hAnsi="Verdana"/>
                    <w:bCs/>
                    <w:smallCaps/>
                    <w:sz w:val="14"/>
                  </w:rPr>
                </w:pPr>
                <w:r w:rsidRPr="007F49FE">
                  <w:rPr>
                    <w:rFonts w:ascii="Verdana" w:hAnsi="Verdana"/>
                    <w:bCs/>
                    <w:smallCaps/>
                    <w:sz w:val="14"/>
                  </w:rPr>
                  <w:t>Angélique LETROSNE</w:t>
                </w:r>
                <w:r w:rsidRPr="007F49FE">
                  <w:rPr>
                    <w:rFonts w:ascii="Verdana" w:hAnsi="Verdana"/>
                    <w:bCs/>
                    <w:smallCaps/>
                    <w:sz w:val="14"/>
                  </w:rPr>
                  <w:br/>
                  <w:t>Aurélien DROUHARD</w:t>
                </w:r>
                <w:r w:rsidRPr="007F49FE">
                  <w:rPr>
                    <w:rFonts w:ascii="Verdana" w:hAnsi="Verdana"/>
                    <w:bCs/>
                    <w:smallCaps/>
                    <w:sz w:val="14"/>
                  </w:rPr>
                  <w:br/>
                  <w:t>Tiffany MILLERET</w:t>
                </w:r>
                <w:r w:rsidRPr="007F49FE">
                  <w:rPr>
                    <w:rFonts w:ascii="Verdana" w:hAnsi="Verdana"/>
                    <w:bCs/>
                    <w:smallCaps/>
                    <w:sz w:val="14"/>
                  </w:rPr>
                  <w:br/>
                  <w:t>Emilie BERTIN</w:t>
                </w:r>
              </w:p>
              <w:p w:rsidRPr="004A28D5" w:rsidR="009A5D24" w:rsidP="009A5D24" w:rsidRDefault="009A5D24">
                <w:pPr>
                  <w:rPr>
                    <w:rFonts w:ascii="Verdana" w:hAnsi="Verdana"/>
                    <w:sz w:val="14"/>
                    <w:szCs w:val="14"/>
                  </w:rPr>
                </w:pPr>
              </w:p>
              <w:p w:rsidRPr="004A28D5" w:rsidR="009A5D24" w:rsidP="009A5D24" w:rsidRDefault="009A5D24">
                <w:pPr>
                  <w:rPr>
                    <w:rFonts w:ascii="Verdana" w:hAnsi="Verdana"/>
                    <w:sz w:val="14"/>
                    <w:szCs w:val="14"/>
                  </w:rPr>
                </w:pPr>
              </w:p>
              <w:p w:rsidRPr="004A28D5" w:rsidR="009A5D24" w:rsidP="009A5D24" w:rsidRDefault="009A5D24">
                <w:pPr>
                  <w:rPr>
                    <w:rFonts w:ascii="Verdana" w:hAnsi="Verdana"/>
                    <w:sz w:val="14"/>
                    <w:szCs w:val="14"/>
                  </w:rPr>
                </w:pPr>
              </w:p>
              <w:p w:rsidRPr="004A28D5" w:rsidR="009A5D24" w:rsidP="009A5D24" w:rsidRDefault="009A5D24">
                <w:pPr>
                  <w:rPr>
                    <w:rFonts w:ascii="Verdana" w:hAnsi="Verdana"/>
                    <w:sz w:val="14"/>
                    <w:szCs w:val="14"/>
                  </w:rPr>
                </w:pPr>
              </w:p>
              <w:p w:rsidRPr="004A28D5" w:rsidR="009A5D24" w:rsidP="009A5D24" w:rsidRDefault="009A5D24">
                <w:pPr>
                  <w:rPr>
                    <w:rFonts w:ascii="Verdana" w:hAnsi="Verdana"/>
                    <w:sz w:val="14"/>
                    <w:szCs w:val="14"/>
                  </w:rPr>
                </w:pPr>
              </w:p>
              <w:p w:rsidRPr="004A28D5" w:rsidR="009A5D24" w:rsidP="009A5D24" w:rsidRDefault="009A5D24">
                <w:pPr>
                  <w:rPr>
                    <w:rFonts w:ascii="Verdana" w:hAnsi="Verdana"/>
                    <w:sz w:val="14"/>
                    <w:szCs w:val="14"/>
                  </w:rPr>
                </w:pPr>
              </w:p>
              <w:p w:rsidRPr="004A28D5" w:rsidR="009A5D24" w:rsidP="009A5D24" w:rsidRDefault="009A5D24">
                <w:pPr>
                  <w:rPr>
                    <w:rFonts w:ascii="Verdana" w:hAnsi="Verdana"/>
                    <w:sz w:val="14"/>
                    <w:szCs w:val="14"/>
                  </w:rPr>
                </w:pPr>
              </w:p>
              <w:p w:rsidRPr="0075517D" w:rsidR="009A5D24" w:rsidP="009A5D24" w:rsidRDefault="009A5D24">
                <w:pPr>
                  <w:rPr>
                    <w:rFonts w:ascii="Verdana" w:hAnsi="Verdana"/>
                    <w:b/>
                    <w:smallCaps/>
                    <w:sz w:val="14"/>
                  </w:rPr>
                </w:pPr>
                <w:r w:rsidRPr="0075517D">
                  <w:rPr>
                    <w:rFonts w:ascii="Verdana" w:hAnsi="Verdana"/>
                    <w:b/>
                    <w:smallCaps/>
                    <w:sz w:val="14"/>
                  </w:rPr>
                  <w:t>S</w:t>
                </w:r>
                <w:r>
                  <w:rPr>
                    <w:rFonts w:ascii="Verdana" w:hAnsi="Verdana"/>
                    <w:b/>
                    <w:smallCaps/>
                    <w:sz w:val="14"/>
                  </w:rPr>
                  <w:t>iege Social</w:t>
                </w:r>
                <w:r w:rsidRPr="0075517D">
                  <w:rPr>
                    <w:rFonts w:ascii="Verdana" w:hAnsi="Verdana"/>
                    <w:b/>
                    <w:smallCaps/>
                    <w:sz w:val="14"/>
                  </w:rPr>
                  <w:t xml:space="preserve"> : </w:t>
                </w:r>
              </w:p>
              <w:p w:rsidR="009A5D24" w:rsidP="009A5D24" w:rsidRDefault="009A5D24">
                <w:pPr>
                  <w:rPr>
                    <w:rFonts w:ascii="Verdana" w:hAnsi="Verdana"/>
                    <w:b/>
                    <w:smallCaps/>
                    <w:sz w:val="14"/>
                  </w:rPr>
                </w:pPr>
                <w:r w:rsidRPr="007F49FE">
                  <w:rPr>
                    <w:rFonts w:ascii="Verdana" w:hAnsi="Verdana"/>
                    <w:b/>
                    <w:smallCaps/>
                    <w:sz w:val="14"/>
                  </w:rPr>
                  <w:t>Etude de CHAMBERY</w:t>
                </w:r>
              </w:p>
              <w:p w:rsidR="009A5D24" w:rsidP="009A5D24" w:rsidRDefault="009A5D24">
                <w:pPr>
                  <w:rPr>
                    <w:rFonts w:ascii="Verdana" w:hAnsi="Verdana"/>
                    <w:sz w:val="12"/>
                  </w:rPr>
                </w:pPr>
              </w:p>
              <w:p w:rsidR="009A5D24" w:rsidP="009A5D24" w:rsidRDefault="009A5D24">
                <w:pPr>
                  <w:widowControl w:val="false"/>
                  <w:tabs>
                    <w:tab w:val="center" w:pos="4536"/>
                    <w:tab w:val="right" w:pos="9072"/>
                  </w:tabs>
                  <w:rPr>
                    <w:rFonts w:ascii="Verdana" w:hAnsi="Verdana" w:cs="Microsoft Sans Serif"/>
                    <w:bCs/>
                    <w:sz w:val="14"/>
                    <w:szCs w:val="14"/>
                  </w:rPr>
                </w:pPr>
                <w:r w:rsidRPr="003609BD">
                  <w:rPr>
                    <w:rFonts w:ascii="Verdana" w:hAnsi="Verdana" w:cs="Microsoft Sans Serif"/>
                    <w:bCs/>
                    <w:sz w:val="14"/>
                    <w:szCs w:val="14"/>
                  </w:rPr>
                  <w:t>Immeuble l’Axiome</w:t>
                </w:r>
                <w:r w:rsidRPr="003609BD">
                  <w:rPr>
                    <w:rFonts w:ascii="Verdana" w:hAnsi="Verdana" w:cs="Microsoft Sans Serif"/>
                    <w:bCs/>
                    <w:sz w:val="14"/>
                    <w:szCs w:val="14"/>
                  </w:rPr>
                  <w:br/>
                  <w:t>44 rue Charles Montreuil</w:t>
                </w:r>
                <w:r w:rsidRPr="003609BD">
                  <w:rPr>
                    <w:rFonts w:ascii="Verdana" w:hAnsi="Verdana" w:cs="Microsoft Sans Serif"/>
                    <w:bCs/>
                    <w:sz w:val="14"/>
                    <w:szCs w:val="14"/>
                  </w:rPr>
                  <w:br/>
                  <w:t>73000 CHAMBERY</w:t>
                </w:r>
                <w:r w:rsidRPr="003609BD">
                  <w:rPr>
                    <w:rFonts w:ascii="Verdana" w:hAnsi="Verdana" w:cs="Microsoft Sans Serif"/>
                    <w:bCs/>
                    <w:sz w:val="14"/>
                    <w:szCs w:val="14"/>
                  </w:rPr>
                  <w:br/>
                </w:r>
                <w:r w:rsidRPr="003609BD">
                  <w:rPr>
                    <w:rFonts w:ascii="Verdana" w:hAnsi="Verdana" w:cs="Microsoft Sans Serif"/>
                    <w:bCs/>
                    <w:sz w:val="14"/>
                    <w:szCs w:val="14"/>
                  </w:rPr>
                  <w:br/>
                  <w:t>chambery@etudebgh.fr</w:t>
                </w:r>
                <w:r w:rsidRPr="003609BD">
                  <w:rPr>
                    <w:rFonts w:ascii="Verdana" w:hAnsi="Verdana" w:cs="Microsoft Sans Serif"/>
                    <w:bCs/>
                    <w:sz w:val="14"/>
                    <w:szCs w:val="14"/>
                  </w:rPr>
                  <w:br/>
                </w:r>
                <w:r w:rsidRPr="003609BD">
                  <w:rPr>
                    <w:rFonts w:ascii="Verdana" w:hAnsi="Verdana" w:cs="Microsoft Sans Serif"/>
                    <w:bCs/>
                    <w:sz w:val="14"/>
                    <w:szCs w:val="14"/>
                  </w:rPr>
                  <w:br/>
                  <w:t>04 79 62 62 14</w:t>
                </w:r>
              </w:p>
              <w:p w:rsidRPr="00AE0328" w:rsidR="009A5D24" w:rsidP="009A5D24" w:rsidRDefault="009A5D24">
                <w:pPr>
                  <w:widowControl w:val="false"/>
                  <w:tabs>
                    <w:tab w:val="center" w:pos="4536"/>
                    <w:tab w:val="right" w:pos="9072"/>
                  </w:tabs>
                  <w:rPr>
                    <w:rFonts w:ascii="Verdana" w:hAnsi="Verdana"/>
                    <w:sz w:val="14"/>
                    <w:szCs w:val="14"/>
                  </w:rPr>
                </w:pPr>
              </w:p>
              <w:p w:rsidR="009A5D24" w:rsidP="009A5D24" w:rsidRDefault="009A5D24">
                <w:pPr>
                  <w:rPr>
                    <w:rFonts w:ascii="Verdana" w:hAnsi="Verdana"/>
                    <w:sz w:val="14"/>
                    <w:szCs w:val="14"/>
                  </w:rPr>
                </w:pPr>
              </w:p>
              <w:p w:rsidR="009A5D24" w:rsidP="009A5D24" w:rsidRDefault="009A5D24">
                <w:pPr>
                  <w:rPr>
                    <w:rFonts w:ascii="Verdana" w:hAnsi="Verdana"/>
                    <w:sz w:val="14"/>
                    <w:szCs w:val="14"/>
                  </w:rPr>
                </w:pPr>
              </w:p>
              <w:p w:rsidRPr="00AE0328" w:rsidR="009A5D24" w:rsidP="009A5D24" w:rsidRDefault="009A5D24">
                <w:pPr>
                  <w:rPr>
                    <w:rFonts w:ascii="Verdana" w:hAnsi="Verdana"/>
                    <w:sz w:val="14"/>
                    <w:szCs w:val="14"/>
                  </w:rPr>
                </w:pPr>
              </w:p>
              <w:p w:rsidR="009A5D24" w:rsidP="009A5D24" w:rsidRDefault="009A5D24">
                <w:pPr>
                  <w:rPr>
                    <w:rFonts w:ascii="Verdana" w:hAnsi="Verdana"/>
                    <w:sz w:val="14"/>
                    <w:szCs w:val="14"/>
                  </w:rPr>
                </w:pPr>
              </w:p>
              <w:p w:rsidR="009A5D24" w:rsidP="009A5D24" w:rsidRDefault="009A5D24">
                <w:pPr>
                  <w:rPr>
                    <w:rFonts w:ascii="Verdana" w:hAnsi="Verdana"/>
                    <w:sz w:val="14"/>
                    <w:szCs w:val="14"/>
                  </w:rPr>
                </w:pPr>
              </w:p>
              <w:p w:rsidR="009A5D24" w:rsidP="009A5D24" w:rsidRDefault="009A5D24">
                <w:pPr>
                  <w:rPr>
                    <w:rFonts w:ascii="Verdana" w:hAnsi="Verdana"/>
                    <w:sz w:val="14"/>
                    <w:szCs w:val="14"/>
                  </w:rPr>
                </w:pPr>
              </w:p>
              <w:p w:rsidR="009A5D24" w:rsidP="009A5D24" w:rsidRDefault="009A5D24">
                <w:pPr>
                  <w:rPr>
                    <w:rFonts w:ascii="Verdana" w:hAnsi="Verdana"/>
                    <w:b/>
                    <w:smallCaps/>
                    <w:sz w:val="14"/>
                  </w:rPr>
                </w:pPr>
                <w:r w:rsidRPr="007F49FE">
                  <w:rPr>
                    <w:rFonts w:ascii="Verdana" w:hAnsi="Verdana"/>
                    <w:b/>
                    <w:smallCaps/>
                    <w:sz w:val="14"/>
                  </w:rPr>
                  <w:t>Etude D’ANNECY</w:t>
                </w:r>
              </w:p>
              <w:p w:rsidR="009A5D24" w:rsidP="009A5D24" w:rsidRDefault="009A5D24">
                <w:pPr>
                  <w:rPr>
                    <w:rFonts w:ascii="Verdana" w:hAnsi="Verdana"/>
                    <w:sz w:val="12"/>
                  </w:rPr>
                </w:pPr>
              </w:p>
              <w:p w:rsidR="009A5D24" w:rsidP="009A5D24" w:rsidRDefault="009A5D24">
                <w:pPr>
                  <w:widowControl w:val="false"/>
                  <w:tabs>
                    <w:tab w:val="center" w:pos="4536"/>
                    <w:tab w:val="right" w:pos="9072"/>
                  </w:tabs>
                  <w:rPr>
                    <w:rFonts w:ascii="Verdana" w:hAnsi="Verdana" w:cs="Microsoft Sans Serif"/>
                    <w:bCs/>
                    <w:sz w:val="14"/>
                    <w:szCs w:val="14"/>
                  </w:rPr>
                </w:pPr>
                <w:r w:rsidRPr="003609BD">
                  <w:rPr>
                    <w:rFonts w:ascii="Verdana" w:hAnsi="Verdana" w:cs="Microsoft Sans Serif"/>
                    <w:bCs/>
                    <w:sz w:val="14"/>
                    <w:szCs w:val="14"/>
                  </w:rPr>
                  <w:t xml:space="preserve">Parc </w:t>
                </w:r>
                <w:proofErr w:type="spellStart"/>
                <w:r w:rsidRPr="003609BD">
                  <w:rPr>
                    <w:rFonts w:ascii="Verdana" w:hAnsi="Verdana" w:cs="Microsoft Sans Serif"/>
                    <w:bCs/>
                    <w:sz w:val="14"/>
                    <w:szCs w:val="14"/>
                  </w:rPr>
                  <w:t>Altaïs</w:t>
                </w:r>
                <w:proofErr w:type="spellEnd"/>
                <w:r w:rsidRPr="003609BD">
                  <w:rPr>
                    <w:rFonts w:ascii="Verdana" w:hAnsi="Verdana" w:cs="Microsoft Sans Serif"/>
                    <w:bCs/>
                    <w:sz w:val="14"/>
                    <w:szCs w:val="14"/>
                  </w:rPr>
                  <w:br/>
                  <w:t>60 rue Cassiopée</w:t>
                </w:r>
                <w:r w:rsidRPr="003609BD">
                  <w:rPr>
                    <w:rFonts w:ascii="Verdana" w:hAnsi="Verdana" w:cs="Microsoft Sans Serif"/>
                    <w:bCs/>
                    <w:sz w:val="14"/>
                    <w:szCs w:val="14"/>
                  </w:rPr>
                  <w:br/>
                  <w:t>74650 CHAVANOD</w:t>
                </w:r>
                <w:r w:rsidRPr="003609BD">
                  <w:rPr>
                    <w:rFonts w:ascii="Verdana" w:hAnsi="Verdana" w:cs="Microsoft Sans Serif"/>
                    <w:bCs/>
                    <w:sz w:val="14"/>
                    <w:szCs w:val="14"/>
                  </w:rPr>
                  <w:br/>
                </w:r>
                <w:r w:rsidRPr="003609BD">
                  <w:rPr>
                    <w:rFonts w:ascii="Verdana" w:hAnsi="Verdana" w:cs="Microsoft Sans Serif"/>
                    <w:bCs/>
                    <w:sz w:val="14"/>
                    <w:szCs w:val="14"/>
                  </w:rPr>
                  <w:br/>
                  <w:t>annecy@etudebgh.fr</w:t>
                </w:r>
                <w:r w:rsidRPr="003609BD">
                  <w:rPr>
                    <w:rFonts w:ascii="Verdana" w:hAnsi="Verdana" w:cs="Microsoft Sans Serif"/>
                    <w:bCs/>
                    <w:sz w:val="14"/>
                    <w:szCs w:val="14"/>
                  </w:rPr>
                  <w:br/>
                </w:r>
                <w:r w:rsidRPr="003609BD">
                  <w:rPr>
                    <w:rFonts w:ascii="Verdana" w:hAnsi="Verdana" w:cs="Microsoft Sans Serif"/>
                    <w:bCs/>
                    <w:sz w:val="14"/>
                    <w:szCs w:val="14"/>
                  </w:rPr>
                  <w:br/>
                  <w:t>04 50 88 38 26</w:t>
                </w:r>
                <w:r w:rsidRPr="003609BD">
                  <w:rPr>
                    <w:rFonts w:ascii="Verdana" w:hAnsi="Verdana" w:cs="Microsoft Sans Serif"/>
                    <w:bCs/>
                    <w:sz w:val="14"/>
                    <w:szCs w:val="14"/>
                  </w:rPr>
                  <w:br/>
                </w:r>
                <w:r w:rsidRPr="003609BD">
                  <w:rPr>
                    <w:rFonts w:ascii="Verdana" w:hAnsi="Verdana" w:cs="Microsoft Sans Serif"/>
                    <w:bCs/>
                    <w:sz w:val="14"/>
                    <w:szCs w:val="14"/>
                  </w:rPr>
                  <w:br/>
                </w:r>
                <w:r w:rsidRPr="003609BD">
                  <w:rPr>
                    <w:rFonts w:ascii="Verdana" w:hAnsi="Verdana" w:cs="Microsoft Sans Serif"/>
                    <w:bCs/>
                    <w:sz w:val="14"/>
                    <w:szCs w:val="14"/>
                  </w:rPr>
                  <w:br/>
                </w:r>
                <w:r w:rsidRPr="003609BD">
                  <w:rPr>
                    <w:rFonts w:ascii="Verdana" w:hAnsi="Verdana" w:cs="Microsoft Sans Serif"/>
                    <w:bCs/>
                    <w:sz w:val="14"/>
                    <w:szCs w:val="14"/>
                  </w:rPr>
                  <w:br/>
                </w:r>
                <w:r w:rsidRPr="003609BD">
                  <w:rPr>
                    <w:rFonts w:ascii="Verdana" w:hAnsi="Verdana" w:cs="Microsoft Sans Serif"/>
                    <w:bCs/>
                    <w:sz w:val="14"/>
                    <w:szCs w:val="14"/>
                  </w:rPr>
                  <w:br/>
                </w:r>
                <w:r w:rsidRPr="003609BD">
                  <w:rPr>
                    <w:rFonts w:ascii="Verdana" w:hAnsi="Verdana" w:cs="Microsoft Sans Serif"/>
                    <w:bCs/>
                    <w:sz w:val="14"/>
                    <w:szCs w:val="14"/>
                  </w:rPr>
                  <w:br/>
                </w:r>
                <w:r w:rsidRPr="003609BD">
                  <w:rPr>
                    <w:rFonts w:ascii="Verdana" w:hAnsi="Verdana" w:cs="Microsoft Sans Serif"/>
                    <w:bCs/>
                    <w:sz w:val="14"/>
                    <w:szCs w:val="14"/>
                  </w:rPr>
                  <w:br/>
                </w:r>
                <w:r w:rsidRPr="003609BD">
                  <w:rPr>
                    <w:rFonts w:ascii="Verdana" w:hAnsi="Verdana" w:cs="Microsoft Sans Serif"/>
                    <w:bCs/>
                    <w:sz w:val="14"/>
                    <w:szCs w:val="14"/>
                  </w:rPr>
                  <w:br/>
                </w:r>
                <w:r w:rsidRPr="003609BD">
                  <w:rPr>
                    <w:rFonts w:ascii="Verdana" w:hAnsi="Verdana" w:cs="Microsoft Sans Serif"/>
                    <w:bCs/>
                    <w:sz w:val="14"/>
                    <w:szCs w:val="14"/>
                  </w:rPr>
                  <w:br/>
                </w:r>
                <w:r w:rsidRPr="003609BD">
                  <w:rPr>
                    <w:rFonts w:ascii="Verdana" w:hAnsi="Verdana" w:cs="Microsoft Sans Serif"/>
                    <w:bCs/>
                    <w:sz w:val="14"/>
                    <w:szCs w:val="14"/>
                  </w:rPr>
                  <w:br/>
                  <w:t>Accès en ligne par le site :</w:t>
                </w:r>
                <w:r w:rsidRPr="003609BD">
                  <w:rPr>
                    <w:rFonts w:ascii="Verdana" w:hAnsi="Verdana" w:cs="Microsoft Sans Serif"/>
                    <w:bCs/>
                    <w:sz w:val="14"/>
                    <w:szCs w:val="14"/>
                  </w:rPr>
                  <w:br/>
                  <w:t>www.bouvet-guyonnet.fr</w:t>
                </w:r>
                <w:r w:rsidRPr="003609BD">
                  <w:rPr>
                    <w:rFonts w:ascii="Verdana" w:hAnsi="Verdana" w:cs="Microsoft Sans Serif"/>
                    <w:bCs/>
                    <w:sz w:val="14"/>
                    <w:szCs w:val="14"/>
                  </w:rPr>
                  <w:br/>
                </w:r>
                <w:r w:rsidRPr="003609BD">
                  <w:rPr>
                    <w:rFonts w:ascii="Verdana" w:hAnsi="Verdana" w:cs="Microsoft Sans Serif"/>
                    <w:bCs/>
                    <w:sz w:val="14"/>
                    <w:szCs w:val="14"/>
                  </w:rPr>
                  <w:br/>
                  <w:t>Déclarez vos créances</w:t>
                </w:r>
                <w:r w:rsidRPr="003609BD">
                  <w:rPr>
                    <w:rFonts w:ascii="Verdana" w:hAnsi="Verdana" w:cs="Microsoft Sans Serif"/>
                    <w:bCs/>
                    <w:sz w:val="14"/>
                    <w:szCs w:val="14"/>
                  </w:rPr>
                  <w:br/>
                  <w:t>en ligne sur notre site</w:t>
                </w:r>
              </w:p>
              <w:p w:rsidRPr="007F49FE" w:rsidR="009A5D24" w:rsidP="009A5D24" w:rsidRDefault="009A5D24">
                <w:pPr>
                  <w:ind w:right="-219"/>
                  <w:rPr>
                    <w:rFonts w:ascii="Verdana" w:hAnsi="Verdana"/>
                    <w:color w:val="FF0000"/>
                    <w:sz w:val="14"/>
                    <w:szCs w:val="14"/>
                  </w:rPr>
                </w:pPr>
              </w:p>
              <w:p w:rsidRPr="007F49FE" w:rsidR="009A5D24" w:rsidP="009A5D24" w:rsidRDefault="009A5D24">
                <w:pPr>
                  <w:rPr>
                    <w:rFonts w:ascii="Verdana" w:hAnsi="Verdana"/>
                    <w:sz w:val="14"/>
                    <w:szCs w:val="14"/>
                  </w:rPr>
                </w:pPr>
              </w:p>
              <w:p w:rsidRPr="007F49FE" w:rsidR="009A5D24" w:rsidP="009A5D24" w:rsidRDefault="009A5D24">
                <w:pPr>
                  <w:rPr>
                    <w:rFonts w:ascii="Verdana" w:hAnsi="Verdana"/>
                    <w:sz w:val="14"/>
                    <w:szCs w:val="14"/>
                  </w:rPr>
                </w:pPr>
              </w:p>
              <w:p w:rsidRPr="007F49FE" w:rsidR="009A5D24" w:rsidP="009A5D24" w:rsidRDefault="009A5D24">
                <w:pPr>
                  <w:rPr>
                    <w:rFonts w:ascii="Verdana" w:hAnsi="Verdana"/>
                    <w:sz w:val="14"/>
                    <w:szCs w:val="14"/>
                  </w:rPr>
                </w:pPr>
              </w:p>
              <w:p w:rsidR="009A5D24" w:rsidP="009A5D24" w:rsidRDefault="009A5D24">
                <w:pPr>
                  <w:rPr>
                    <w:rFonts w:ascii="Verdana" w:hAnsi="Verdana"/>
                    <w:sz w:val="12"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1058545" cy="502278"/>
                      <wp:effectExtent l="0" t="0" r="0" b="0"/>
                      <wp:docPr id="2" name="Image 2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81581" cy="51320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9A5D24" w:rsidP="009A5D24" w:rsidRDefault="009A5D24">
                <w:pPr>
                  <w:ind w:left="-405" w:right="105"/>
                  <w:jc w:val="center"/>
                  <w:rPr>
                    <w:rFonts w:ascii="Verdana" w:hAnsi="Verdana" w:cs="Arial"/>
                    <w:b/>
                    <w:sz w:val="10"/>
                    <w:szCs w:val="12"/>
                  </w:rPr>
                </w:pPr>
                <w:r w:rsidRPr="003609BD">
                  <w:rPr>
                    <w:rFonts w:ascii="Verdana" w:hAnsi="Verdana" w:cs="Arial"/>
                    <w:b/>
                    <w:sz w:val="10"/>
                    <w:szCs w:val="12"/>
                  </w:rPr>
                  <w:t>Date : 04/12/2023</w:t>
                </w:r>
                <w:r w:rsidRPr="003609BD">
                  <w:rPr>
                    <w:rFonts w:ascii="Verdana" w:hAnsi="Verdana" w:cs="Arial"/>
                    <w:b/>
                    <w:sz w:val="10"/>
                    <w:szCs w:val="12"/>
                  </w:rPr>
                  <w:br/>
                  <w:t>N°FR085493-1</w:t>
                </w:r>
              </w:p>
              <w:p w:rsidRPr="00A741A0" w:rsidR="009A5D24" w:rsidP="009A5D24" w:rsidRDefault="009A5D24">
                <w:pPr>
                  <w:rPr>
                    <w:rFonts w:ascii="Verdana" w:hAnsi="Verdana"/>
                    <w:sz w:val="12"/>
                  </w:rPr>
                </w:pPr>
              </w:p>
            </w:txbxContent>
          </v:textbox>
          <w10:wrap anchorx="page" anchory="page"/>
        </v:shape>
      </w:pict>
    </w:r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</w:p>
  <w:p w:rsidRPr="009A5D24" w:rsidR="00127016" w:rsidP="009A5D24" w:rsidRDefault="0012701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961D2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E2C1C0E"/>
    <w:multiLevelType w:val="hybridMultilevel"/>
    <w:tmpl w:val="D60413D0"/>
    <w:lvl w:ilvl="0" w:tplc="4F70CDA6">
      <w:start w:val="142"/>
      <w:numFmt w:val="bullet"/>
      <w:lvlText w:val="-"/>
      <w:lvlJc w:val="left"/>
      <w:pPr>
        <w:ind w:left="85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" w15:restartNumberingAfterBreak="0">
    <w:nsid w:val="51D47CBC"/>
    <w:multiLevelType w:val="hybridMultilevel"/>
    <w:tmpl w:val="F8DE0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C3C3C"/>
    <w:multiLevelType w:val="hybridMultilevel"/>
    <w:tmpl w:val="B57C07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C67BB"/>
    <w:multiLevelType w:val="hybridMultilevel"/>
    <w:tmpl w:val="6434A2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C2857"/>
    <w:multiLevelType w:val="hybridMultilevel"/>
    <w:tmpl w:val="1EA27B5A"/>
    <w:lvl w:ilvl="0" w:tplc="8CB80D94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727A1457"/>
    <w:multiLevelType w:val="hybridMultilevel"/>
    <w:tmpl w:val="13A2AFC4"/>
    <w:lvl w:ilvl="0" w:tplc="07A81F7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DAE"/>
    <w:multiLevelType w:val="hybridMultilevel"/>
    <w:tmpl w:val="1528009A"/>
    <w:lvl w:ilvl="0" w:tplc="4990740A"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hideGrammaticalError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spidmax="17413" style="mso-width-relative:margin;mso-height-relative:margin" fillcolor="white" v:ext="edit">
      <v:fill color="white"/>
      <v:textbox style="mso-fit-shape-to-text:t"/>
    </o:shapedefaults>
    <o:shapelayout v:ext="edit">
      <o:idmap data="17" v:ext="edit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BARREOUTILS" w:val="CREA01"/>
    <w:docVar w:name="ID" w:val="0000000145"/>
    <w:docVar w:name="WLL" w:val="\\SRV2012DC\OGMI\WSYNDIC\WLL32\WLLUTIL\Cyrus_AL.dot"/>
  </w:docVars>
  <w:rsids>
    <w:rsidRoot w:val="000145F6"/>
    <w:rsid w:val="00001E06"/>
    <w:rsid w:val="00004E82"/>
    <w:rsid w:val="00012353"/>
    <w:rsid w:val="00012B6A"/>
    <w:rsid w:val="000145F6"/>
    <w:rsid w:val="00014FD7"/>
    <w:rsid w:val="00015575"/>
    <w:rsid w:val="000200E2"/>
    <w:rsid w:val="000200F9"/>
    <w:rsid w:val="00032DC6"/>
    <w:rsid w:val="000348DB"/>
    <w:rsid w:val="0004079A"/>
    <w:rsid w:val="00041C0F"/>
    <w:rsid w:val="0004309A"/>
    <w:rsid w:val="0004593B"/>
    <w:rsid w:val="00052736"/>
    <w:rsid w:val="00054CE6"/>
    <w:rsid w:val="00054E7D"/>
    <w:rsid w:val="000566C2"/>
    <w:rsid w:val="00083157"/>
    <w:rsid w:val="000832C9"/>
    <w:rsid w:val="00083DA7"/>
    <w:rsid w:val="00085956"/>
    <w:rsid w:val="00086706"/>
    <w:rsid w:val="00087979"/>
    <w:rsid w:val="00090074"/>
    <w:rsid w:val="0009135F"/>
    <w:rsid w:val="00094591"/>
    <w:rsid w:val="000946AD"/>
    <w:rsid w:val="0009474A"/>
    <w:rsid w:val="00094802"/>
    <w:rsid w:val="00094A7C"/>
    <w:rsid w:val="000A1D0A"/>
    <w:rsid w:val="000A7AEF"/>
    <w:rsid w:val="000B06B4"/>
    <w:rsid w:val="000B4B36"/>
    <w:rsid w:val="000B7C4E"/>
    <w:rsid w:val="000C3698"/>
    <w:rsid w:val="000C58EA"/>
    <w:rsid w:val="000C5C5B"/>
    <w:rsid w:val="000D3526"/>
    <w:rsid w:val="000D5788"/>
    <w:rsid w:val="000E3BB9"/>
    <w:rsid w:val="000E4B87"/>
    <w:rsid w:val="000F2C15"/>
    <w:rsid w:val="00100BA8"/>
    <w:rsid w:val="00100E1C"/>
    <w:rsid w:val="0010113C"/>
    <w:rsid w:val="00103049"/>
    <w:rsid w:val="00103907"/>
    <w:rsid w:val="00106A51"/>
    <w:rsid w:val="001113F9"/>
    <w:rsid w:val="00113E91"/>
    <w:rsid w:val="00117A77"/>
    <w:rsid w:val="001261DF"/>
    <w:rsid w:val="00126645"/>
    <w:rsid w:val="00127016"/>
    <w:rsid w:val="00131EE0"/>
    <w:rsid w:val="00136072"/>
    <w:rsid w:val="00136525"/>
    <w:rsid w:val="001410A8"/>
    <w:rsid w:val="001467AD"/>
    <w:rsid w:val="00164CAB"/>
    <w:rsid w:val="00165917"/>
    <w:rsid w:val="00166B1D"/>
    <w:rsid w:val="00167580"/>
    <w:rsid w:val="00170BC4"/>
    <w:rsid w:val="00175EF2"/>
    <w:rsid w:val="00183936"/>
    <w:rsid w:val="00186C00"/>
    <w:rsid w:val="00187F51"/>
    <w:rsid w:val="001923A8"/>
    <w:rsid w:val="001978F1"/>
    <w:rsid w:val="00197C9B"/>
    <w:rsid w:val="001A37A0"/>
    <w:rsid w:val="001A37F1"/>
    <w:rsid w:val="001A3829"/>
    <w:rsid w:val="001A436A"/>
    <w:rsid w:val="001A6EB5"/>
    <w:rsid w:val="001A73A9"/>
    <w:rsid w:val="001C0F96"/>
    <w:rsid w:val="001C298B"/>
    <w:rsid w:val="001C628B"/>
    <w:rsid w:val="001C704B"/>
    <w:rsid w:val="001C7EDE"/>
    <w:rsid w:val="001E28C3"/>
    <w:rsid w:val="001E3B96"/>
    <w:rsid w:val="001F11DD"/>
    <w:rsid w:val="001F2898"/>
    <w:rsid w:val="001F2FBB"/>
    <w:rsid w:val="001F7139"/>
    <w:rsid w:val="00200176"/>
    <w:rsid w:val="002001A8"/>
    <w:rsid w:val="00200927"/>
    <w:rsid w:val="00203E36"/>
    <w:rsid w:val="00213DCF"/>
    <w:rsid w:val="00215082"/>
    <w:rsid w:val="002152C4"/>
    <w:rsid w:val="002248AB"/>
    <w:rsid w:val="0022544D"/>
    <w:rsid w:val="00230EA3"/>
    <w:rsid w:val="00231A67"/>
    <w:rsid w:val="002335E9"/>
    <w:rsid w:val="00236239"/>
    <w:rsid w:val="002452CC"/>
    <w:rsid w:val="0024541E"/>
    <w:rsid w:val="0025263B"/>
    <w:rsid w:val="00254A7C"/>
    <w:rsid w:val="00255DF5"/>
    <w:rsid w:val="00256633"/>
    <w:rsid w:val="00256B5F"/>
    <w:rsid w:val="00256F71"/>
    <w:rsid w:val="00260406"/>
    <w:rsid w:val="00264EC6"/>
    <w:rsid w:val="00265BB0"/>
    <w:rsid w:val="00271398"/>
    <w:rsid w:val="00272C2C"/>
    <w:rsid w:val="0027650D"/>
    <w:rsid w:val="0028170A"/>
    <w:rsid w:val="002825BD"/>
    <w:rsid w:val="00284EE1"/>
    <w:rsid w:val="00285043"/>
    <w:rsid w:val="002869A7"/>
    <w:rsid w:val="002905F0"/>
    <w:rsid w:val="00293C8B"/>
    <w:rsid w:val="002A151D"/>
    <w:rsid w:val="002A1FB6"/>
    <w:rsid w:val="002B022B"/>
    <w:rsid w:val="002B1AC5"/>
    <w:rsid w:val="002B2213"/>
    <w:rsid w:val="002B58AD"/>
    <w:rsid w:val="002C2D8D"/>
    <w:rsid w:val="002C776D"/>
    <w:rsid w:val="002D7EA5"/>
    <w:rsid w:val="002E43AF"/>
    <w:rsid w:val="002F1A8C"/>
    <w:rsid w:val="002F3E3B"/>
    <w:rsid w:val="002F4B5F"/>
    <w:rsid w:val="002F4E8A"/>
    <w:rsid w:val="003002B7"/>
    <w:rsid w:val="00300A67"/>
    <w:rsid w:val="00304B5C"/>
    <w:rsid w:val="003140ED"/>
    <w:rsid w:val="003148D2"/>
    <w:rsid w:val="00314D2B"/>
    <w:rsid w:val="00321299"/>
    <w:rsid w:val="00324874"/>
    <w:rsid w:val="00327801"/>
    <w:rsid w:val="00331290"/>
    <w:rsid w:val="003336A5"/>
    <w:rsid w:val="003431D1"/>
    <w:rsid w:val="00346B13"/>
    <w:rsid w:val="00346BB6"/>
    <w:rsid w:val="00347EBF"/>
    <w:rsid w:val="00350793"/>
    <w:rsid w:val="003547C9"/>
    <w:rsid w:val="00355DD9"/>
    <w:rsid w:val="003560F2"/>
    <w:rsid w:val="00356C1A"/>
    <w:rsid w:val="00360539"/>
    <w:rsid w:val="00361655"/>
    <w:rsid w:val="00362DD4"/>
    <w:rsid w:val="003642E0"/>
    <w:rsid w:val="00364CA8"/>
    <w:rsid w:val="00366A8E"/>
    <w:rsid w:val="00372CFE"/>
    <w:rsid w:val="00375901"/>
    <w:rsid w:val="00384A32"/>
    <w:rsid w:val="0038508B"/>
    <w:rsid w:val="00386114"/>
    <w:rsid w:val="003921D3"/>
    <w:rsid w:val="0039310E"/>
    <w:rsid w:val="00394B8E"/>
    <w:rsid w:val="0039767E"/>
    <w:rsid w:val="003A1F01"/>
    <w:rsid w:val="003A4163"/>
    <w:rsid w:val="003A753C"/>
    <w:rsid w:val="003B57F1"/>
    <w:rsid w:val="003B738F"/>
    <w:rsid w:val="003C1CFA"/>
    <w:rsid w:val="003C3526"/>
    <w:rsid w:val="003D09D3"/>
    <w:rsid w:val="003D5EFC"/>
    <w:rsid w:val="003E0251"/>
    <w:rsid w:val="003E3593"/>
    <w:rsid w:val="003E5BE3"/>
    <w:rsid w:val="003E7EB3"/>
    <w:rsid w:val="003F111C"/>
    <w:rsid w:val="003F34CE"/>
    <w:rsid w:val="004032E6"/>
    <w:rsid w:val="00415683"/>
    <w:rsid w:val="00416DCF"/>
    <w:rsid w:val="00431D15"/>
    <w:rsid w:val="00440B49"/>
    <w:rsid w:val="00445396"/>
    <w:rsid w:val="00445921"/>
    <w:rsid w:val="004464EB"/>
    <w:rsid w:val="0045059E"/>
    <w:rsid w:val="00451523"/>
    <w:rsid w:val="00457C90"/>
    <w:rsid w:val="004677A8"/>
    <w:rsid w:val="004700E5"/>
    <w:rsid w:val="00471D9D"/>
    <w:rsid w:val="00472980"/>
    <w:rsid w:val="004738A3"/>
    <w:rsid w:val="00474512"/>
    <w:rsid w:val="004745F2"/>
    <w:rsid w:val="004748D2"/>
    <w:rsid w:val="00475A47"/>
    <w:rsid w:val="00476C50"/>
    <w:rsid w:val="00484574"/>
    <w:rsid w:val="00484810"/>
    <w:rsid w:val="0049500D"/>
    <w:rsid w:val="00497365"/>
    <w:rsid w:val="004A278B"/>
    <w:rsid w:val="004A2829"/>
    <w:rsid w:val="004A48A5"/>
    <w:rsid w:val="004A4FFF"/>
    <w:rsid w:val="004A5C7F"/>
    <w:rsid w:val="004A60E0"/>
    <w:rsid w:val="004B0C23"/>
    <w:rsid w:val="004B46F7"/>
    <w:rsid w:val="004B6E12"/>
    <w:rsid w:val="004C0905"/>
    <w:rsid w:val="004C7D5F"/>
    <w:rsid w:val="004D29F5"/>
    <w:rsid w:val="004D42AD"/>
    <w:rsid w:val="004E5794"/>
    <w:rsid w:val="004E6D6B"/>
    <w:rsid w:val="004F58A7"/>
    <w:rsid w:val="005032C9"/>
    <w:rsid w:val="00503D29"/>
    <w:rsid w:val="00510DDE"/>
    <w:rsid w:val="00511978"/>
    <w:rsid w:val="00515474"/>
    <w:rsid w:val="00522B75"/>
    <w:rsid w:val="00523688"/>
    <w:rsid w:val="0052409E"/>
    <w:rsid w:val="00530F3E"/>
    <w:rsid w:val="00533738"/>
    <w:rsid w:val="0054062D"/>
    <w:rsid w:val="00546467"/>
    <w:rsid w:val="00552E23"/>
    <w:rsid w:val="00561277"/>
    <w:rsid w:val="005634A8"/>
    <w:rsid w:val="00567229"/>
    <w:rsid w:val="00574FEA"/>
    <w:rsid w:val="00577B79"/>
    <w:rsid w:val="00582550"/>
    <w:rsid w:val="005864FC"/>
    <w:rsid w:val="00586637"/>
    <w:rsid w:val="00586EEB"/>
    <w:rsid w:val="0059381D"/>
    <w:rsid w:val="005970C2"/>
    <w:rsid w:val="005A04C6"/>
    <w:rsid w:val="005A1AB2"/>
    <w:rsid w:val="005A34E3"/>
    <w:rsid w:val="005A522C"/>
    <w:rsid w:val="005B0530"/>
    <w:rsid w:val="005B4FF4"/>
    <w:rsid w:val="005B534F"/>
    <w:rsid w:val="005C103A"/>
    <w:rsid w:val="005C1FAE"/>
    <w:rsid w:val="005C2B17"/>
    <w:rsid w:val="005C421C"/>
    <w:rsid w:val="005D28C3"/>
    <w:rsid w:val="005D7C0D"/>
    <w:rsid w:val="005E0BB1"/>
    <w:rsid w:val="005E3BB7"/>
    <w:rsid w:val="005F0545"/>
    <w:rsid w:val="005F67C3"/>
    <w:rsid w:val="00602E54"/>
    <w:rsid w:val="00603543"/>
    <w:rsid w:val="006053E9"/>
    <w:rsid w:val="006054AD"/>
    <w:rsid w:val="006105F5"/>
    <w:rsid w:val="00611A79"/>
    <w:rsid w:val="00616F3E"/>
    <w:rsid w:val="00622A83"/>
    <w:rsid w:val="006233A9"/>
    <w:rsid w:val="006321C1"/>
    <w:rsid w:val="00636739"/>
    <w:rsid w:val="00640DFF"/>
    <w:rsid w:val="00641001"/>
    <w:rsid w:val="00643FE6"/>
    <w:rsid w:val="00645429"/>
    <w:rsid w:val="0064778F"/>
    <w:rsid w:val="006516DE"/>
    <w:rsid w:val="00651CB4"/>
    <w:rsid w:val="0065224A"/>
    <w:rsid w:val="00652964"/>
    <w:rsid w:val="006563E8"/>
    <w:rsid w:val="0065734E"/>
    <w:rsid w:val="00663985"/>
    <w:rsid w:val="00663F62"/>
    <w:rsid w:val="00664230"/>
    <w:rsid w:val="006649B5"/>
    <w:rsid w:val="006651E2"/>
    <w:rsid w:val="00665E65"/>
    <w:rsid w:val="00666497"/>
    <w:rsid w:val="00670548"/>
    <w:rsid w:val="00671E5F"/>
    <w:rsid w:val="006737FE"/>
    <w:rsid w:val="0067649D"/>
    <w:rsid w:val="00680A9B"/>
    <w:rsid w:val="00680F89"/>
    <w:rsid w:val="00681D67"/>
    <w:rsid w:val="00683471"/>
    <w:rsid w:val="00684F36"/>
    <w:rsid w:val="00685026"/>
    <w:rsid w:val="00685AA5"/>
    <w:rsid w:val="00690A5A"/>
    <w:rsid w:val="00690E70"/>
    <w:rsid w:val="00691FBE"/>
    <w:rsid w:val="00696BB7"/>
    <w:rsid w:val="006A3F25"/>
    <w:rsid w:val="006A7447"/>
    <w:rsid w:val="006A74C9"/>
    <w:rsid w:val="006B0049"/>
    <w:rsid w:val="006B0319"/>
    <w:rsid w:val="006B03CF"/>
    <w:rsid w:val="006B0736"/>
    <w:rsid w:val="006B0917"/>
    <w:rsid w:val="006B21B8"/>
    <w:rsid w:val="006B369B"/>
    <w:rsid w:val="006B5312"/>
    <w:rsid w:val="006C006B"/>
    <w:rsid w:val="006D0968"/>
    <w:rsid w:val="006D2011"/>
    <w:rsid w:val="006D4678"/>
    <w:rsid w:val="006D5B00"/>
    <w:rsid w:val="006E207F"/>
    <w:rsid w:val="006E5625"/>
    <w:rsid w:val="006F6D26"/>
    <w:rsid w:val="006F70DE"/>
    <w:rsid w:val="00707686"/>
    <w:rsid w:val="00712BFC"/>
    <w:rsid w:val="00714C5C"/>
    <w:rsid w:val="0073769B"/>
    <w:rsid w:val="00746F10"/>
    <w:rsid w:val="00747CE0"/>
    <w:rsid w:val="00755525"/>
    <w:rsid w:val="00757AAD"/>
    <w:rsid w:val="00773571"/>
    <w:rsid w:val="00773FCB"/>
    <w:rsid w:val="00781A4F"/>
    <w:rsid w:val="007944B2"/>
    <w:rsid w:val="007956D6"/>
    <w:rsid w:val="00795A2E"/>
    <w:rsid w:val="007A0ABB"/>
    <w:rsid w:val="007A72E3"/>
    <w:rsid w:val="007B09D1"/>
    <w:rsid w:val="007C39D4"/>
    <w:rsid w:val="007D5B28"/>
    <w:rsid w:val="007D5D2D"/>
    <w:rsid w:val="007D714B"/>
    <w:rsid w:val="007E26A5"/>
    <w:rsid w:val="007E39B1"/>
    <w:rsid w:val="007E7EB0"/>
    <w:rsid w:val="007F1245"/>
    <w:rsid w:val="007F18EA"/>
    <w:rsid w:val="007F33AA"/>
    <w:rsid w:val="007F4D09"/>
    <w:rsid w:val="007F51DA"/>
    <w:rsid w:val="00800B97"/>
    <w:rsid w:val="008016EC"/>
    <w:rsid w:val="00807004"/>
    <w:rsid w:val="00812512"/>
    <w:rsid w:val="0081384A"/>
    <w:rsid w:val="008228F8"/>
    <w:rsid w:val="00823376"/>
    <w:rsid w:val="008330BA"/>
    <w:rsid w:val="00834528"/>
    <w:rsid w:val="00834FEF"/>
    <w:rsid w:val="008455A2"/>
    <w:rsid w:val="0084723C"/>
    <w:rsid w:val="00850F89"/>
    <w:rsid w:val="00854D73"/>
    <w:rsid w:val="00862960"/>
    <w:rsid w:val="00865EFF"/>
    <w:rsid w:val="00872F3E"/>
    <w:rsid w:val="00875B2B"/>
    <w:rsid w:val="00880AF3"/>
    <w:rsid w:val="00881371"/>
    <w:rsid w:val="0088168A"/>
    <w:rsid w:val="00882361"/>
    <w:rsid w:val="0088355B"/>
    <w:rsid w:val="008841ED"/>
    <w:rsid w:val="008842FE"/>
    <w:rsid w:val="00887ACC"/>
    <w:rsid w:val="008903BE"/>
    <w:rsid w:val="00892500"/>
    <w:rsid w:val="00895730"/>
    <w:rsid w:val="008960DC"/>
    <w:rsid w:val="0089738F"/>
    <w:rsid w:val="008974C9"/>
    <w:rsid w:val="008A0226"/>
    <w:rsid w:val="008A0EF7"/>
    <w:rsid w:val="008A3B17"/>
    <w:rsid w:val="008A4240"/>
    <w:rsid w:val="008A5F6B"/>
    <w:rsid w:val="008A645F"/>
    <w:rsid w:val="008B6B0B"/>
    <w:rsid w:val="008B6CA3"/>
    <w:rsid w:val="008B7914"/>
    <w:rsid w:val="008C1E66"/>
    <w:rsid w:val="008C2FC0"/>
    <w:rsid w:val="008D117D"/>
    <w:rsid w:val="008D1C18"/>
    <w:rsid w:val="008D31A2"/>
    <w:rsid w:val="008D4D42"/>
    <w:rsid w:val="008D63A3"/>
    <w:rsid w:val="008E52C2"/>
    <w:rsid w:val="008E5F51"/>
    <w:rsid w:val="008F0A13"/>
    <w:rsid w:val="008F6EFF"/>
    <w:rsid w:val="00906723"/>
    <w:rsid w:val="00907A64"/>
    <w:rsid w:val="009149EB"/>
    <w:rsid w:val="00915FED"/>
    <w:rsid w:val="009219BF"/>
    <w:rsid w:val="00922ABB"/>
    <w:rsid w:val="00923E28"/>
    <w:rsid w:val="009249F3"/>
    <w:rsid w:val="0093028B"/>
    <w:rsid w:val="0093227F"/>
    <w:rsid w:val="00942792"/>
    <w:rsid w:val="009464DD"/>
    <w:rsid w:val="00947FF8"/>
    <w:rsid w:val="00952E1C"/>
    <w:rsid w:val="00954B4E"/>
    <w:rsid w:val="009550C2"/>
    <w:rsid w:val="00962ACC"/>
    <w:rsid w:val="009636DB"/>
    <w:rsid w:val="00964C06"/>
    <w:rsid w:val="00966F94"/>
    <w:rsid w:val="00967CB8"/>
    <w:rsid w:val="00981CBE"/>
    <w:rsid w:val="009853AA"/>
    <w:rsid w:val="00985AE2"/>
    <w:rsid w:val="0099089F"/>
    <w:rsid w:val="009933F7"/>
    <w:rsid w:val="009A5540"/>
    <w:rsid w:val="009A5D24"/>
    <w:rsid w:val="009B0820"/>
    <w:rsid w:val="009B1E21"/>
    <w:rsid w:val="009B54B0"/>
    <w:rsid w:val="009B5523"/>
    <w:rsid w:val="009C4BE1"/>
    <w:rsid w:val="009C52E4"/>
    <w:rsid w:val="009C683C"/>
    <w:rsid w:val="009C699F"/>
    <w:rsid w:val="009C7554"/>
    <w:rsid w:val="009D2F6B"/>
    <w:rsid w:val="009D5BD4"/>
    <w:rsid w:val="009D6298"/>
    <w:rsid w:val="009D7C21"/>
    <w:rsid w:val="009E10BA"/>
    <w:rsid w:val="009E5130"/>
    <w:rsid w:val="009F06C9"/>
    <w:rsid w:val="009F7A64"/>
    <w:rsid w:val="009F7E1A"/>
    <w:rsid w:val="00A00389"/>
    <w:rsid w:val="00A00C5C"/>
    <w:rsid w:val="00A010D7"/>
    <w:rsid w:val="00A0178F"/>
    <w:rsid w:val="00A070CC"/>
    <w:rsid w:val="00A1141F"/>
    <w:rsid w:val="00A13264"/>
    <w:rsid w:val="00A208FC"/>
    <w:rsid w:val="00A210D0"/>
    <w:rsid w:val="00A25107"/>
    <w:rsid w:val="00A265FB"/>
    <w:rsid w:val="00A329F4"/>
    <w:rsid w:val="00A46304"/>
    <w:rsid w:val="00A50D05"/>
    <w:rsid w:val="00A566BE"/>
    <w:rsid w:val="00A6087A"/>
    <w:rsid w:val="00A64018"/>
    <w:rsid w:val="00A75AD0"/>
    <w:rsid w:val="00A77836"/>
    <w:rsid w:val="00A77BB3"/>
    <w:rsid w:val="00A80CE5"/>
    <w:rsid w:val="00A81285"/>
    <w:rsid w:val="00A816BA"/>
    <w:rsid w:val="00A82863"/>
    <w:rsid w:val="00A8418A"/>
    <w:rsid w:val="00A8727C"/>
    <w:rsid w:val="00A9003C"/>
    <w:rsid w:val="00A95920"/>
    <w:rsid w:val="00AA085A"/>
    <w:rsid w:val="00AA37C4"/>
    <w:rsid w:val="00AA5E66"/>
    <w:rsid w:val="00AB1E8A"/>
    <w:rsid w:val="00AB3878"/>
    <w:rsid w:val="00AB3A75"/>
    <w:rsid w:val="00AB43C7"/>
    <w:rsid w:val="00AB458E"/>
    <w:rsid w:val="00AB56AB"/>
    <w:rsid w:val="00AB75DE"/>
    <w:rsid w:val="00AC0946"/>
    <w:rsid w:val="00AC57D2"/>
    <w:rsid w:val="00AD2151"/>
    <w:rsid w:val="00AD2CA3"/>
    <w:rsid w:val="00AD6BAC"/>
    <w:rsid w:val="00AE7E02"/>
    <w:rsid w:val="00B001B6"/>
    <w:rsid w:val="00B15FD7"/>
    <w:rsid w:val="00B20817"/>
    <w:rsid w:val="00B26CC7"/>
    <w:rsid w:val="00B331A6"/>
    <w:rsid w:val="00B34889"/>
    <w:rsid w:val="00B401A8"/>
    <w:rsid w:val="00B41882"/>
    <w:rsid w:val="00B461E8"/>
    <w:rsid w:val="00B46DAF"/>
    <w:rsid w:val="00B475EB"/>
    <w:rsid w:val="00B47940"/>
    <w:rsid w:val="00B47C60"/>
    <w:rsid w:val="00B53972"/>
    <w:rsid w:val="00B629EC"/>
    <w:rsid w:val="00B6344A"/>
    <w:rsid w:val="00B639B7"/>
    <w:rsid w:val="00B70A8C"/>
    <w:rsid w:val="00B70CF8"/>
    <w:rsid w:val="00B7301C"/>
    <w:rsid w:val="00B73A86"/>
    <w:rsid w:val="00B7796D"/>
    <w:rsid w:val="00B8097B"/>
    <w:rsid w:val="00B8370C"/>
    <w:rsid w:val="00B83D3F"/>
    <w:rsid w:val="00B86AE6"/>
    <w:rsid w:val="00B94CE8"/>
    <w:rsid w:val="00B96199"/>
    <w:rsid w:val="00BA0B72"/>
    <w:rsid w:val="00BA6898"/>
    <w:rsid w:val="00BA76DE"/>
    <w:rsid w:val="00BB700B"/>
    <w:rsid w:val="00BC391C"/>
    <w:rsid w:val="00BC4FE1"/>
    <w:rsid w:val="00BC681D"/>
    <w:rsid w:val="00BC6C67"/>
    <w:rsid w:val="00BD4AF6"/>
    <w:rsid w:val="00BD618F"/>
    <w:rsid w:val="00BD776E"/>
    <w:rsid w:val="00BE04EC"/>
    <w:rsid w:val="00BE4CB7"/>
    <w:rsid w:val="00BF270A"/>
    <w:rsid w:val="00BF4BE2"/>
    <w:rsid w:val="00BF4CE4"/>
    <w:rsid w:val="00BF5841"/>
    <w:rsid w:val="00BF6B96"/>
    <w:rsid w:val="00C00F0C"/>
    <w:rsid w:val="00C01505"/>
    <w:rsid w:val="00C01D3D"/>
    <w:rsid w:val="00C037F2"/>
    <w:rsid w:val="00C03F75"/>
    <w:rsid w:val="00C04005"/>
    <w:rsid w:val="00C06CEC"/>
    <w:rsid w:val="00C10081"/>
    <w:rsid w:val="00C1019A"/>
    <w:rsid w:val="00C1040B"/>
    <w:rsid w:val="00C110FF"/>
    <w:rsid w:val="00C168DB"/>
    <w:rsid w:val="00C217BE"/>
    <w:rsid w:val="00C21ECB"/>
    <w:rsid w:val="00C25AC9"/>
    <w:rsid w:val="00C27487"/>
    <w:rsid w:val="00C36AC9"/>
    <w:rsid w:val="00C5096E"/>
    <w:rsid w:val="00C55ACD"/>
    <w:rsid w:val="00C60775"/>
    <w:rsid w:val="00C622BF"/>
    <w:rsid w:val="00C634FA"/>
    <w:rsid w:val="00C7442F"/>
    <w:rsid w:val="00C80346"/>
    <w:rsid w:val="00C8359B"/>
    <w:rsid w:val="00C85633"/>
    <w:rsid w:val="00C85C73"/>
    <w:rsid w:val="00C90735"/>
    <w:rsid w:val="00C9309E"/>
    <w:rsid w:val="00C938AB"/>
    <w:rsid w:val="00CB18C5"/>
    <w:rsid w:val="00CB2C23"/>
    <w:rsid w:val="00CB38BC"/>
    <w:rsid w:val="00CB7DE7"/>
    <w:rsid w:val="00CC06AD"/>
    <w:rsid w:val="00CC245F"/>
    <w:rsid w:val="00CC2AD9"/>
    <w:rsid w:val="00CD0CC8"/>
    <w:rsid w:val="00CD20BB"/>
    <w:rsid w:val="00CD2CDC"/>
    <w:rsid w:val="00CD332D"/>
    <w:rsid w:val="00CE23BD"/>
    <w:rsid w:val="00CE357C"/>
    <w:rsid w:val="00CE4BEC"/>
    <w:rsid w:val="00CF618B"/>
    <w:rsid w:val="00D01534"/>
    <w:rsid w:val="00D01CAE"/>
    <w:rsid w:val="00D13395"/>
    <w:rsid w:val="00D16EF8"/>
    <w:rsid w:val="00D179C8"/>
    <w:rsid w:val="00D2137D"/>
    <w:rsid w:val="00D216E2"/>
    <w:rsid w:val="00D2575B"/>
    <w:rsid w:val="00D274C4"/>
    <w:rsid w:val="00D34482"/>
    <w:rsid w:val="00D36CC5"/>
    <w:rsid w:val="00D424C7"/>
    <w:rsid w:val="00D45336"/>
    <w:rsid w:val="00D479C4"/>
    <w:rsid w:val="00D51898"/>
    <w:rsid w:val="00D54296"/>
    <w:rsid w:val="00D572D7"/>
    <w:rsid w:val="00D63200"/>
    <w:rsid w:val="00D70B8E"/>
    <w:rsid w:val="00D7267F"/>
    <w:rsid w:val="00D739F8"/>
    <w:rsid w:val="00D75DD2"/>
    <w:rsid w:val="00D77F02"/>
    <w:rsid w:val="00D80422"/>
    <w:rsid w:val="00D872B9"/>
    <w:rsid w:val="00D914EA"/>
    <w:rsid w:val="00D950E8"/>
    <w:rsid w:val="00D969D2"/>
    <w:rsid w:val="00DA0A0E"/>
    <w:rsid w:val="00DA2191"/>
    <w:rsid w:val="00DA28BC"/>
    <w:rsid w:val="00DB4D15"/>
    <w:rsid w:val="00DD4CAE"/>
    <w:rsid w:val="00DE4E3C"/>
    <w:rsid w:val="00DF09E4"/>
    <w:rsid w:val="00E01AAA"/>
    <w:rsid w:val="00E10548"/>
    <w:rsid w:val="00E10D06"/>
    <w:rsid w:val="00E20D76"/>
    <w:rsid w:val="00E22201"/>
    <w:rsid w:val="00E2443C"/>
    <w:rsid w:val="00E2481B"/>
    <w:rsid w:val="00E27FB5"/>
    <w:rsid w:val="00E33F7B"/>
    <w:rsid w:val="00E41122"/>
    <w:rsid w:val="00E47C53"/>
    <w:rsid w:val="00E502FD"/>
    <w:rsid w:val="00E51A36"/>
    <w:rsid w:val="00E55E4C"/>
    <w:rsid w:val="00E6249A"/>
    <w:rsid w:val="00E633D0"/>
    <w:rsid w:val="00E65184"/>
    <w:rsid w:val="00E73C3A"/>
    <w:rsid w:val="00E7609E"/>
    <w:rsid w:val="00E7793C"/>
    <w:rsid w:val="00E87325"/>
    <w:rsid w:val="00E87D97"/>
    <w:rsid w:val="00E93A0A"/>
    <w:rsid w:val="00EA1642"/>
    <w:rsid w:val="00EA7D7D"/>
    <w:rsid w:val="00EB0100"/>
    <w:rsid w:val="00EB251D"/>
    <w:rsid w:val="00EB2CFD"/>
    <w:rsid w:val="00EB2DE8"/>
    <w:rsid w:val="00EB3379"/>
    <w:rsid w:val="00EB4413"/>
    <w:rsid w:val="00EB682A"/>
    <w:rsid w:val="00EC73C2"/>
    <w:rsid w:val="00ED02CB"/>
    <w:rsid w:val="00ED038A"/>
    <w:rsid w:val="00ED5627"/>
    <w:rsid w:val="00ED7CFB"/>
    <w:rsid w:val="00EF1EB2"/>
    <w:rsid w:val="00EF72D4"/>
    <w:rsid w:val="00EF7BB7"/>
    <w:rsid w:val="00F035B5"/>
    <w:rsid w:val="00F044EC"/>
    <w:rsid w:val="00F14458"/>
    <w:rsid w:val="00F203C4"/>
    <w:rsid w:val="00F247D6"/>
    <w:rsid w:val="00F25CFC"/>
    <w:rsid w:val="00F30237"/>
    <w:rsid w:val="00F340E9"/>
    <w:rsid w:val="00F3643D"/>
    <w:rsid w:val="00F36C24"/>
    <w:rsid w:val="00F406F5"/>
    <w:rsid w:val="00F4102B"/>
    <w:rsid w:val="00F41092"/>
    <w:rsid w:val="00F44CDF"/>
    <w:rsid w:val="00F4521E"/>
    <w:rsid w:val="00F45FC7"/>
    <w:rsid w:val="00F50712"/>
    <w:rsid w:val="00F51373"/>
    <w:rsid w:val="00F5281F"/>
    <w:rsid w:val="00F52C8D"/>
    <w:rsid w:val="00F5542C"/>
    <w:rsid w:val="00F62C93"/>
    <w:rsid w:val="00F633F0"/>
    <w:rsid w:val="00F63B1A"/>
    <w:rsid w:val="00F64FD7"/>
    <w:rsid w:val="00F716E7"/>
    <w:rsid w:val="00F72061"/>
    <w:rsid w:val="00F73A39"/>
    <w:rsid w:val="00F73D3F"/>
    <w:rsid w:val="00F76F8F"/>
    <w:rsid w:val="00F826EA"/>
    <w:rsid w:val="00F833C3"/>
    <w:rsid w:val="00F839D7"/>
    <w:rsid w:val="00F86EF8"/>
    <w:rsid w:val="00F87B52"/>
    <w:rsid w:val="00F9043C"/>
    <w:rsid w:val="00F90F01"/>
    <w:rsid w:val="00FA0839"/>
    <w:rsid w:val="00FA127B"/>
    <w:rsid w:val="00FA5F23"/>
    <w:rsid w:val="00FA691D"/>
    <w:rsid w:val="00FB1760"/>
    <w:rsid w:val="00FB3A0C"/>
    <w:rsid w:val="00FB3ED7"/>
    <w:rsid w:val="00FB48AA"/>
    <w:rsid w:val="00FB5A65"/>
    <w:rsid w:val="00FB6D60"/>
    <w:rsid w:val="00FC1B98"/>
    <w:rsid w:val="00FC2BC8"/>
    <w:rsid w:val="00FD0619"/>
    <w:rsid w:val="00FE2338"/>
    <w:rsid w:val="00FE2B1E"/>
    <w:rsid w:val="00FE504A"/>
    <w:rsid w:val="00FE714E"/>
    <w:rsid w:val="00FE776B"/>
    <w:rsid w:val="00FF3E66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7413" style="mso-width-relative:margin;mso-height-relative:margin" fillcolor="white" v:ext="edit">
      <v:fill color="white"/>
      <v:textbox style="mso-fit-shape-to-text:t"/>
    </o:shapedefaults>
    <o:shapelayout v:ext="edit">
      <o:idmap data="1" v:ext="edit"/>
      <o:rules v:ext="edit">
        <o:r id="V:Rule2" type="connector" idref="#_x0000_s1120"/>
      </o:rules>
    </o:shapelayout>
  </w:shapeDefaults>
  <w:decimalSymbol w:val=","/>
  <w:listSeparator w:val=";"/>
  <w15:chartTrackingRefBased/>
  <w14:docId w14:val="3A4AA277"/>
  <w15:docId w15:val="{8B828501-00EB-4C06-8167-5D9E8A00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8F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247D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F247D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F247D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F247D6"/>
    <w:rPr>
      <w:sz w:val="24"/>
      <w:szCs w:val="24"/>
    </w:rPr>
  </w:style>
  <w:style w:type="character" w:styleId="Lienhypertexte">
    <w:name w:val="Hyperlink"/>
    <w:rsid w:val="00F247D6"/>
    <w:rPr>
      <w:color w:val="0000FF"/>
      <w:u w:val="single"/>
    </w:rPr>
  </w:style>
  <w:style w:type="table" w:styleId="Grilledutableau">
    <w:name w:val="Table Grid"/>
    <w:basedOn w:val="TableauNormal"/>
    <w:rsid w:val="00F247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rsid w:val="00F50712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F50712"/>
    <w:rPr>
      <w:rFonts w:ascii="Tahoma" w:hAnsi="Tahoma" w:cs="Tahoma"/>
      <w:sz w:val="16"/>
      <w:szCs w:val="16"/>
    </w:rPr>
  </w:style>
  <w:style w:type="paragraph" w:styleId="Retraitnormal">
    <w:name w:val="Normal Indent"/>
    <w:basedOn w:val="Normal"/>
    <w:rsid w:val="008D63A3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spacing w:val="-5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A1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2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1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header1.xml" Type="http://schemas.openxmlformats.org/officeDocument/2006/relationships/header" Id="rId10"/>
    <Relationship Target="settings.xml" Type="http://schemas.openxmlformats.org/officeDocument/2006/relationships/settings" Id="rId4"/>
    <Relationship Target="media/image2.png" Type="http://schemas.openxmlformats.org/officeDocument/2006/relationships/image" Id="rId9"/>
    <Relationship Target="fontTable.xml" Type="http://schemas.openxmlformats.org/officeDocument/2006/relationships/fontTable" Id="rId14"/>
    <Relationship Target="media/document_image_rId16.png" Type="http://schemas.openxmlformats.org/officeDocument/2006/relationships/image" Id="rId16"/>
</Relationships>

</file>

<file path=word/_rels/header2.xml.rels><?xml version="1.0" encoding="UTF-8" standalone="yes"?>
<Relationships xmlns="http://schemas.openxmlformats.org/package/2006/relationships">
    <Relationship Target="media/image3.png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257AB768-0A5E-4C24-81AF-0971A01219E7}">
  <ds:schemaRefs>
    <ds:schemaRef ds:uri="http://schemas.microsoft.com/office/word/2010/wordml"/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OGMI</Company>
  <LinksUpToDate>false</LinksUpToDate>
  <CharactersWithSpaces>2062</CharactersWithSpaces>
  <SharedDoc>false</SharedDoc>
  <HLinks>
    <vt:vector size="18" baseType="variant">
      <vt:variant>
        <vt:i4>1310826</vt:i4>
      </vt:variant>
      <vt:variant>
        <vt:i4>6</vt:i4>
      </vt:variant>
      <vt:variant>
        <vt:i4>0</vt:i4>
      </vt:variant>
      <vt:variant>
        <vt:i4>5</vt:i4>
      </vt:variant>
      <vt:variant>
        <vt:lpwstr>mailto:chambery@bouvet-guyonnet.fr</vt:lpwstr>
      </vt:variant>
      <vt:variant>
        <vt:lpwstr/>
      </vt:variant>
      <vt:variant>
        <vt:i4>6946817</vt:i4>
      </vt:variant>
      <vt:variant>
        <vt:i4>3</vt:i4>
      </vt:variant>
      <vt:variant>
        <vt:i4>0</vt:i4>
      </vt:variant>
      <vt:variant>
        <vt:i4>5</vt:i4>
      </vt:variant>
      <vt:variant>
        <vt:lpwstr>mailto:annecy@bouvet-guyonnet.fr</vt:lpwstr>
      </vt:variant>
      <vt:variant>
        <vt:lpwstr/>
      </vt:variant>
      <vt:variant>
        <vt:i4>6619148</vt:i4>
      </vt:variant>
      <vt:variant>
        <vt:i4>3263</vt:i4>
      </vt:variant>
      <vt:variant>
        <vt:i4>1026</vt:i4>
      </vt:variant>
      <vt:variant>
        <vt:i4>1</vt:i4>
      </vt:variant>
      <vt:variant>
        <vt:lpwstr>cid:image007.png@01CEC446.62BF6BB0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Jean Noël Florentin</dc:creator>
  <cp:keywords/>
  <dc:description/>
  <cp:lastModifiedBy>Aurelien Drouhard</cp:lastModifiedBy>
  <cp:revision>31</cp:revision>
  <cp:lastPrinted>2016-01-06T14:35:00Z</cp:lastPrinted>
  <dcterms:created xsi:type="dcterms:W3CDTF">2017-07-28T14:55:00Z</dcterms:created>
  <dcterms:modified xsi:type="dcterms:W3CDTF">2025-12-16T11:26:00Z</dcterms:modified>
</cp:coreProperties>
</file>